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EB69" w14:textId="77777777" w:rsidR="00E3532D" w:rsidRDefault="00DE76D3" w:rsidP="0003324C">
      <w:pPr>
        <w:pBdr>
          <w:top w:val="single" w:sz="4" w:space="6" w:color="auto"/>
          <w:left w:val="single" w:sz="4" w:space="4" w:color="auto"/>
          <w:bottom w:val="single" w:sz="4" w:space="25" w:color="auto"/>
          <w:right w:val="single" w:sz="4" w:space="22" w:color="auto"/>
        </w:pBdr>
        <w:rPr>
          <w:color w:val="00FF00"/>
        </w:rPr>
      </w:pPr>
      <w:r>
        <w:rPr>
          <w:noProof/>
          <w:lang w:val="en-AU" w:eastAsia="en-AU"/>
        </w:rPr>
        <mc:AlternateContent>
          <mc:Choice Requires="wps">
            <w:drawing>
              <wp:anchor distT="0" distB="0" distL="114300" distR="114300" simplePos="0" relativeHeight="251656704" behindDoc="0" locked="0" layoutInCell="1" allowOverlap="1" wp14:anchorId="184D8A66" wp14:editId="3E497061">
                <wp:simplePos x="0" y="0"/>
                <wp:positionH relativeFrom="column">
                  <wp:posOffset>1362075</wp:posOffset>
                </wp:positionH>
                <wp:positionV relativeFrom="paragraph">
                  <wp:posOffset>342899</wp:posOffset>
                </wp:positionV>
                <wp:extent cx="4229100" cy="69532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95325"/>
                        </a:xfrm>
                        <a:prstGeom prst="rect">
                          <a:avLst/>
                        </a:prstGeom>
                        <a:solidFill>
                          <a:srgbClr val="FFFFFF"/>
                        </a:solidFill>
                        <a:ln w="9525">
                          <a:solidFill>
                            <a:srgbClr val="000000"/>
                          </a:solidFill>
                          <a:miter lim="800000"/>
                          <a:headEnd/>
                          <a:tailEnd/>
                        </a:ln>
                      </wps:spPr>
                      <wps:txbx>
                        <w:txbxContent>
                          <w:p w14:paraId="49BC2D64" w14:textId="77777777" w:rsidR="00E3532D" w:rsidRDefault="00E3532D" w:rsidP="00E3532D">
                            <w:pPr>
                              <w:jc w:val="center"/>
                              <w:rPr>
                                <w:b/>
                                <w:bCs/>
                                <w:sz w:val="28"/>
                                <w:szCs w:val="28"/>
                              </w:rPr>
                            </w:pPr>
                            <w:r>
                              <w:rPr>
                                <w:b/>
                                <w:bCs/>
                                <w:sz w:val="28"/>
                                <w:szCs w:val="28"/>
                              </w:rPr>
                              <w:t>FLEXIBLE TRAINING SOLUTIONS</w:t>
                            </w:r>
                          </w:p>
                          <w:p w14:paraId="53261F5B" w14:textId="2313ADEC" w:rsidR="00E3532D" w:rsidRDefault="00F67B4E" w:rsidP="00E3532D">
                            <w:pPr>
                              <w:jc w:val="center"/>
                              <w:rPr>
                                <w:sz w:val="28"/>
                                <w:szCs w:val="28"/>
                              </w:rPr>
                            </w:pPr>
                            <w:r>
                              <w:rPr>
                                <w:b/>
                                <w:bCs/>
                                <w:sz w:val="28"/>
                                <w:szCs w:val="28"/>
                              </w:rPr>
                              <w:t xml:space="preserve">STUDENT </w:t>
                            </w:r>
                            <w:r w:rsidR="00E3532D">
                              <w:rPr>
                                <w:b/>
                                <w:bCs/>
                                <w:sz w:val="28"/>
                                <w:szCs w:val="28"/>
                              </w:rPr>
                              <w:t>COMPLAINTS AND APPEALS 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D8A66" id="_x0000_t202" coordsize="21600,21600" o:spt="202" path="m,l,21600r21600,l21600,xe">
                <v:stroke joinstyle="miter"/>
                <v:path gradientshapeok="t" o:connecttype="rect"/>
              </v:shapetype>
              <v:shape id="Text Box 2" o:spid="_x0000_s1026" type="#_x0000_t202" style="position:absolute;margin-left:107.25pt;margin-top:27pt;width:333pt;height:5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">
                <v:textbox>
                  <w:txbxContent>
                    <w:p w14:paraId="49BC2D64" w14:textId="77777777" w:rsidR="00E3532D" w:rsidRDefault="00E3532D" w:rsidP="00E3532D">
                      <w:pPr>
                        <w:jc w:val="center"/>
                        <w:rPr>
                          <w:b/>
                          <w:bCs/>
                          <w:sz w:val="28"/>
                          <w:szCs w:val="28"/>
                        </w:rPr>
                      </w:pPr>
                      <w:r>
                        <w:rPr>
                          <w:b/>
                          <w:bCs/>
                          <w:sz w:val="28"/>
                          <w:szCs w:val="28"/>
                        </w:rPr>
                        <w:t>FLEXIBLE TRAINING SOLUTIONS</w:t>
                      </w:r>
                    </w:p>
                    <w:p w14:paraId="53261F5B" w14:textId="2313ADEC" w:rsidR="00E3532D" w:rsidRDefault="00F67B4E" w:rsidP="00E3532D">
                      <w:pPr>
                        <w:jc w:val="center"/>
                        <w:rPr>
                          <w:sz w:val="28"/>
                          <w:szCs w:val="28"/>
                        </w:rPr>
                      </w:pPr>
                      <w:r>
                        <w:rPr>
                          <w:b/>
                          <w:bCs/>
                          <w:sz w:val="28"/>
                          <w:szCs w:val="28"/>
                        </w:rPr>
                        <w:t xml:space="preserve">STUDENT </w:t>
                      </w:r>
                      <w:r w:rsidR="00E3532D">
                        <w:rPr>
                          <w:b/>
                          <w:bCs/>
                          <w:sz w:val="28"/>
                          <w:szCs w:val="28"/>
                        </w:rPr>
                        <w:t>COMPLAINTS AND APPEALS PROCEDURE</w:t>
                      </w:r>
                    </w:p>
                  </w:txbxContent>
                </v:textbox>
              </v:shape>
            </w:pict>
          </mc:Fallback>
        </mc:AlternateContent>
      </w:r>
      <w:r w:rsidR="002976D0">
        <w:rPr>
          <w:noProof/>
          <w:lang w:val="en-AU" w:eastAsia="en-AU"/>
        </w:rPr>
        <w:drawing>
          <wp:inline distT="0" distB="0" distL="0" distR="0" wp14:anchorId="69372DE2" wp14:editId="04E81524">
            <wp:extent cx="1206500" cy="812800"/>
            <wp:effectExtent l="19050" t="0" r="0" b="0"/>
            <wp:docPr id="1" name="Picture 1" descr="FTS_NewLogo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S_NewLogoResized"/>
                    <pic:cNvPicPr>
                      <a:picLocks noChangeAspect="1" noChangeArrowheads="1"/>
                    </pic:cNvPicPr>
                  </pic:nvPicPr>
                  <pic:blipFill>
                    <a:blip r:embed="rId7" cstate="print"/>
                    <a:srcRect/>
                    <a:stretch>
                      <a:fillRect/>
                    </a:stretch>
                  </pic:blipFill>
                  <pic:spPr bwMode="auto">
                    <a:xfrm>
                      <a:off x="0" y="0"/>
                      <a:ext cx="1206500" cy="812800"/>
                    </a:xfrm>
                    <a:prstGeom prst="rect">
                      <a:avLst/>
                    </a:prstGeom>
                    <a:noFill/>
                    <a:ln w="9525">
                      <a:noFill/>
                      <a:miter lim="800000"/>
                      <a:headEnd/>
                      <a:tailEnd/>
                    </a:ln>
                  </pic:spPr>
                </pic:pic>
              </a:graphicData>
            </a:graphic>
          </wp:inline>
        </w:drawing>
      </w:r>
    </w:p>
    <w:p w14:paraId="3E4DFA3B" w14:textId="77777777" w:rsidR="00E3532D" w:rsidRDefault="00E3532D" w:rsidP="00E3532D">
      <w:pPr>
        <w:jc w:val="center"/>
        <w:rPr>
          <w:sz w:val="36"/>
        </w:rPr>
      </w:pPr>
    </w:p>
    <w:p w14:paraId="5085702A" w14:textId="77777777" w:rsidR="00E3532D" w:rsidRDefault="00E3532D" w:rsidP="00E3532D">
      <w:pPr>
        <w:jc w:val="center"/>
        <w:rPr>
          <w:sz w:val="36"/>
        </w:rPr>
      </w:pPr>
    </w:p>
    <w:p w14:paraId="2A2CE715" w14:textId="77777777" w:rsidR="00E3532D" w:rsidRDefault="00E3532D" w:rsidP="00E3532D">
      <w:pPr>
        <w:jc w:val="center"/>
        <w:rPr>
          <w:sz w:val="36"/>
        </w:rPr>
      </w:pPr>
    </w:p>
    <w:p w14:paraId="17A9D2B8" w14:textId="77777777" w:rsidR="00E3532D" w:rsidRDefault="00DE76D3" w:rsidP="00E3532D">
      <w:pPr>
        <w:jc w:val="center"/>
        <w:rPr>
          <w:sz w:val="36"/>
        </w:rPr>
      </w:pPr>
      <w:r>
        <w:rPr>
          <w:noProof/>
          <w:lang w:val="en-AU" w:eastAsia="en-AU"/>
        </w:rPr>
        <mc:AlternateContent>
          <mc:Choice Requires="wps">
            <w:drawing>
              <wp:anchor distT="0" distB="0" distL="114300" distR="114300" simplePos="0" relativeHeight="251657728" behindDoc="0" locked="0" layoutInCell="1" allowOverlap="1" wp14:anchorId="567FB7FB" wp14:editId="7CC1F0F8">
                <wp:simplePos x="0" y="0"/>
                <wp:positionH relativeFrom="column">
                  <wp:posOffset>-114300</wp:posOffset>
                </wp:positionH>
                <wp:positionV relativeFrom="paragraph">
                  <wp:posOffset>100330</wp:posOffset>
                </wp:positionV>
                <wp:extent cx="5486400" cy="2057400"/>
                <wp:effectExtent l="9525" t="5080" r="9525" b="139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057400"/>
                        </a:xfrm>
                        <a:prstGeom prst="rect">
                          <a:avLst/>
                        </a:prstGeom>
                        <a:solidFill>
                          <a:srgbClr val="333399"/>
                        </a:solidFill>
                        <a:ln w="9525">
                          <a:solidFill>
                            <a:srgbClr val="FFFFFF"/>
                          </a:solidFill>
                          <a:miter lim="800000"/>
                          <a:headEnd/>
                          <a:tailEnd/>
                        </a:ln>
                      </wps:spPr>
                      <wps:txbx>
                        <w:txbxContent>
                          <w:p w14:paraId="73AE0DB4" w14:textId="77777777" w:rsidR="00E3532D" w:rsidRDefault="00E3532D" w:rsidP="00E3532D">
                            <w:pPr>
                              <w:pStyle w:val="Heading2"/>
                              <w:rPr>
                                <w:color w:val="FFFFFF"/>
                                <w:sz w:val="72"/>
                              </w:rPr>
                            </w:pPr>
                          </w:p>
                          <w:p w14:paraId="7750A4CE" w14:textId="62DCE707" w:rsidR="00E3532D" w:rsidRDefault="00E3532D" w:rsidP="00E3532D">
                            <w:pPr>
                              <w:pStyle w:val="Heading2"/>
                              <w:rPr>
                                <w:color w:val="FFFFFF"/>
                                <w:sz w:val="144"/>
                              </w:rPr>
                            </w:pPr>
                            <w:r>
                              <w:rPr>
                                <w:color w:val="FFFFFF"/>
                                <w:sz w:val="144"/>
                              </w:rPr>
                              <w:t>C</w:t>
                            </w:r>
                            <w:r w:rsidR="009B7F70">
                              <w:rPr>
                                <w:color w:val="FFFFFF"/>
                                <w:sz w:val="144"/>
                              </w:rPr>
                              <w:t>A</w:t>
                            </w:r>
                            <w:r>
                              <w:rPr>
                                <w:color w:val="FFFFFF"/>
                                <w:sz w:val="144"/>
                              </w:rPr>
                              <w:t>P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FB7FB" id="Text Box 3" o:spid="_x0000_s1027" type="#_x0000_t202" style="position:absolute;left:0;text-align:left;margin-left:-9pt;margin-top:7.9pt;width:6in;height:1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" fillcolor="#339" strokecolor="white">
                <v:textbox>
                  <w:txbxContent>
                    <w:p w14:paraId="73AE0DB4" w14:textId="77777777" w:rsidR="00E3532D" w:rsidRDefault="00E3532D" w:rsidP="00E3532D">
                      <w:pPr>
                        <w:pStyle w:val="Heading2"/>
                        <w:rPr>
                          <w:color w:val="FFFFFF"/>
                          <w:sz w:val="72"/>
                        </w:rPr>
                      </w:pPr>
                    </w:p>
                    <w:p w14:paraId="7750A4CE" w14:textId="62DCE707" w:rsidR="00E3532D" w:rsidRDefault="00E3532D" w:rsidP="00E3532D">
                      <w:pPr>
                        <w:pStyle w:val="Heading2"/>
                        <w:rPr>
                          <w:color w:val="FFFFFF"/>
                          <w:sz w:val="144"/>
                        </w:rPr>
                      </w:pPr>
                      <w:r>
                        <w:rPr>
                          <w:color w:val="FFFFFF"/>
                          <w:sz w:val="144"/>
                        </w:rPr>
                        <w:t>C</w:t>
                      </w:r>
                      <w:r w:rsidR="009B7F70">
                        <w:rPr>
                          <w:color w:val="FFFFFF"/>
                          <w:sz w:val="144"/>
                        </w:rPr>
                        <w:t>A</w:t>
                      </w:r>
                      <w:r>
                        <w:rPr>
                          <w:color w:val="FFFFFF"/>
                          <w:sz w:val="144"/>
                        </w:rPr>
                        <w:t>P 1</w:t>
                      </w:r>
                    </w:p>
                  </w:txbxContent>
                </v:textbox>
              </v:shape>
            </w:pict>
          </mc:Fallback>
        </mc:AlternateContent>
      </w:r>
    </w:p>
    <w:p w14:paraId="69059842" w14:textId="77777777" w:rsidR="00E3532D" w:rsidRDefault="00E3532D" w:rsidP="00E3532D">
      <w:pPr>
        <w:jc w:val="center"/>
        <w:rPr>
          <w:sz w:val="36"/>
        </w:rPr>
      </w:pPr>
    </w:p>
    <w:p w14:paraId="16AF1DC1" w14:textId="77777777" w:rsidR="00E3532D" w:rsidRDefault="00E3532D" w:rsidP="00E3532D">
      <w:pPr>
        <w:jc w:val="center"/>
        <w:rPr>
          <w:sz w:val="36"/>
        </w:rPr>
      </w:pPr>
    </w:p>
    <w:p w14:paraId="57153FAA" w14:textId="77777777" w:rsidR="00E3532D" w:rsidRDefault="00E3532D" w:rsidP="00E3532D">
      <w:pPr>
        <w:jc w:val="center"/>
        <w:rPr>
          <w:sz w:val="36"/>
        </w:rPr>
      </w:pPr>
    </w:p>
    <w:p w14:paraId="653852B1" w14:textId="77777777" w:rsidR="00E3532D" w:rsidRDefault="00E3532D" w:rsidP="00E3532D">
      <w:pPr>
        <w:jc w:val="center"/>
        <w:rPr>
          <w:sz w:val="36"/>
        </w:rPr>
      </w:pPr>
    </w:p>
    <w:p w14:paraId="3CC94CC2" w14:textId="77777777" w:rsidR="00E3532D" w:rsidRDefault="00E3532D" w:rsidP="00E3532D">
      <w:pPr>
        <w:jc w:val="center"/>
        <w:rPr>
          <w:sz w:val="36"/>
        </w:rPr>
      </w:pPr>
    </w:p>
    <w:p w14:paraId="11927D01" w14:textId="77777777" w:rsidR="00E3532D" w:rsidRDefault="00E3532D" w:rsidP="00E3532D">
      <w:pPr>
        <w:jc w:val="center"/>
        <w:rPr>
          <w:sz w:val="36"/>
        </w:rPr>
      </w:pPr>
    </w:p>
    <w:p w14:paraId="3BD250A0" w14:textId="77777777" w:rsidR="00E3532D" w:rsidRDefault="00E3532D" w:rsidP="00E3532D">
      <w:pPr>
        <w:jc w:val="center"/>
        <w:rPr>
          <w:sz w:val="36"/>
        </w:rPr>
      </w:pPr>
    </w:p>
    <w:p w14:paraId="0E6BEBFC" w14:textId="77777777" w:rsidR="00E3532D" w:rsidRDefault="00E3532D" w:rsidP="00E3532D">
      <w:pPr>
        <w:jc w:val="center"/>
        <w:rPr>
          <w:sz w:val="36"/>
        </w:rPr>
      </w:pPr>
    </w:p>
    <w:p w14:paraId="5D48DE90" w14:textId="77777777" w:rsidR="00E3532D" w:rsidRDefault="00E3532D" w:rsidP="00E3532D">
      <w:pPr>
        <w:jc w:val="center"/>
        <w:rPr>
          <w:sz w:val="36"/>
        </w:rPr>
      </w:pPr>
    </w:p>
    <w:p w14:paraId="4F8F271C" w14:textId="77777777" w:rsidR="00E3532D" w:rsidRDefault="00E3532D" w:rsidP="00E3532D">
      <w:pPr>
        <w:jc w:val="center"/>
        <w:rPr>
          <w:sz w:val="36"/>
        </w:rPr>
      </w:pPr>
    </w:p>
    <w:p w14:paraId="41DC2D1F" w14:textId="77777777" w:rsidR="00E3532D" w:rsidRDefault="00E3532D" w:rsidP="00E3532D">
      <w:pPr>
        <w:jc w:val="center"/>
        <w:rPr>
          <w:sz w:val="36"/>
        </w:rPr>
      </w:pPr>
    </w:p>
    <w:p w14:paraId="36BBD0D5" w14:textId="77777777" w:rsidR="00E3532D" w:rsidRDefault="00E3532D" w:rsidP="00E3532D">
      <w:pPr>
        <w:jc w:val="center"/>
        <w:rPr>
          <w:sz w:val="36"/>
        </w:rPr>
      </w:pPr>
    </w:p>
    <w:p w14:paraId="5E475BA9" w14:textId="77777777" w:rsidR="00E3532D" w:rsidRDefault="00E3532D" w:rsidP="00E3532D">
      <w:pPr>
        <w:jc w:val="center"/>
        <w:rPr>
          <w:sz w:val="36"/>
        </w:rPr>
      </w:pPr>
    </w:p>
    <w:p w14:paraId="72944BE4" w14:textId="77777777" w:rsidR="00E3532D" w:rsidRDefault="00E3532D" w:rsidP="00E3532D">
      <w:pPr>
        <w:jc w:val="center"/>
        <w:rPr>
          <w:sz w:val="36"/>
        </w:rPr>
      </w:pPr>
    </w:p>
    <w:p w14:paraId="3E306071" w14:textId="77777777" w:rsidR="00E3532D" w:rsidRDefault="00E3532D" w:rsidP="00E3532D">
      <w:pPr>
        <w:rPr>
          <w:sz w:val="36"/>
        </w:rPr>
      </w:pPr>
    </w:p>
    <w:p w14:paraId="60F09734" w14:textId="77777777" w:rsidR="00E3532D" w:rsidRDefault="00E3532D" w:rsidP="00E3532D">
      <w:pPr>
        <w:jc w:val="center"/>
        <w:rPr>
          <w:sz w:val="36"/>
        </w:rPr>
      </w:pPr>
    </w:p>
    <w:p w14:paraId="08E5A306" w14:textId="77777777" w:rsidR="00E3532D" w:rsidRDefault="00E3532D" w:rsidP="00E3532D">
      <w:pPr>
        <w:jc w:val="center"/>
        <w:rPr>
          <w:sz w:val="36"/>
        </w:rPr>
      </w:pPr>
    </w:p>
    <w:p w14:paraId="6CABDDB1" w14:textId="77777777" w:rsidR="00E3532D" w:rsidRDefault="00E3532D" w:rsidP="00E3532D">
      <w:pPr>
        <w:jc w:val="center"/>
        <w:rPr>
          <w:sz w:val="36"/>
        </w:rPr>
      </w:pPr>
    </w:p>
    <w:p w14:paraId="1864B834" w14:textId="77777777" w:rsidR="00E3532D" w:rsidRDefault="00E3532D" w:rsidP="00E3532D">
      <w:pPr>
        <w:jc w:val="center"/>
        <w:rPr>
          <w:sz w:val="36"/>
        </w:rPr>
      </w:pPr>
    </w:p>
    <w:p w14:paraId="6AFB61C1" w14:textId="77777777" w:rsidR="00E3532D" w:rsidRDefault="00E3532D" w:rsidP="00E3532D">
      <w:pPr>
        <w:rPr>
          <w:sz w:val="36"/>
        </w:rPr>
      </w:pPr>
    </w:p>
    <w:p w14:paraId="48E2122A" w14:textId="77777777" w:rsidR="00E3532D" w:rsidRDefault="00E3532D" w:rsidP="00E3532D">
      <w:pPr>
        <w:jc w:val="center"/>
        <w:rPr>
          <w:sz w:val="36"/>
        </w:rPr>
      </w:pPr>
    </w:p>
    <w:p w14:paraId="23DFA236" w14:textId="3EB3F74E" w:rsidR="00E3532D" w:rsidRDefault="009B7F70" w:rsidP="00E3532D">
      <w:pPr>
        <w:jc w:val="center"/>
        <w:rPr>
          <w:sz w:val="36"/>
        </w:rPr>
      </w:pPr>
      <w:r>
        <w:rPr>
          <w:sz w:val="36"/>
        </w:rPr>
        <w:lastRenderedPageBreak/>
        <w:br/>
      </w:r>
      <w:r w:rsidR="00E3532D">
        <w:rPr>
          <w:sz w:val="36"/>
        </w:rPr>
        <w:t>COMPLAINTS AND APPEALS PROCEDURE (C</w:t>
      </w:r>
      <w:r>
        <w:rPr>
          <w:sz w:val="36"/>
        </w:rPr>
        <w:t>A</w:t>
      </w:r>
      <w:r w:rsidR="00E3532D">
        <w:rPr>
          <w:sz w:val="36"/>
        </w:rPr>
        <w:t>P1)</w:t>
      </w:r>
    </w:p>
    <w:p w14:paraId="555EB9FF" w14:textId="77777777" w:rsidR="00E3532D" w:rsidRDefault="00E3532D" w:rsidP="00E3532D"/>
    <w:p w14:paraId="03465ED5" w14:textId="77777777" w:rsidR="009B7F70" w:rsidRDefault="009B7F70" w:rsidP="00E3532D">
      <w:pPr>
        <w:rPr>
          <w:b/>
          <w:bCs/>
        </w:rPr>
      </w:pPr>
    </w:p>
    <w:p w14:paraId="7A71F1E3" w14:textId="77777777" w:rsidR="009B7F70" w:rsidRDefault="009B7F70" w:rsidP="00E3532D">
      <w:pPr>
        <w:rPr>
          <w:b/>
          <w:bCs/>
        </w:rPr>
      </w:pPr>
    </w:p>
    <w:p w14:paraId="2E12574F" w14:textId="19234DF2" w:rsidR="00E3532D" w:rsidRDefault="00E3532D" w:rsidP="00E3532D">
      <w:pPr>
        <w:rPr>
          <w:b/>
          <w:bCs/>
        </w:rPr>
      </w:pPr>
      <w:r>
        <w:rPr>
          <w:b/>
          <w:bCs/>
        </w:rPr>
        <w:t>GENERAL:</w:t>
      </w:r>
    </w:p>
    <w:p w14:paraId="10AC4C37" w14:textId="741149CD" w:rsidR="00E3532D" w:rsidRDefault="00E3532D" w:rsidP="00E3532D">
      <w:r>
        <w:t>This procedure shall ensure the Flexible Training Solutions Complaints and Appeals Procedure deals with the complaints, grievances and appeals of students</w:t>
      </w:r>
      <w:r w:rsidR="00984EBB">
        <w:t xml:space="preserve"> and </w:t>
      </w:r>
      <w:r w:rsidR="009B7F70">
        <w:t>clients</w:t>
      </w:r>
      <w:r w:rsidR="00984EBB">
        <w:t xml:space="preserve"> </w:t>
      </w:r>
      <w:r>
        <w:t>and satisfactorily resolves these disputes to reflect the principles of the Australian Recognition Framework.</w:t>
      </w:r>
      <w:r w:rsidR="009B7F70">
        <w:t xml:space="preserve">  </w:t>
      </w:r>
      <w:r w:rsidR="009B7F70" w:rsidRPr="009B7F70">
        <w:t>This procedure describe</w:t>
      </w:r>
      <w:r w:rsidR="00004643">
        <w:t>s</w:t>
      </w:r>
      <w:r w:rsidR="009B7F70" w:rsidRPr="009B7F70">
        <w:t xml:space="preserve"> both informal and formal complaints and appeals processes.</w:t>
      </w:r>
    </w:p>
    <w:p w14:paraId="3CF49DA4" w14:textId="77777777" w:rsidR="00E3532D" w:rsidRDefault="00E3532D" w:rsidP="00E3532D"/>
    <w:p w14:paraId="0F50773F" w14:textId="77777777" w:rsidR="00E3532D" w:rsidRDefault="00E3532D" w:rsidP="00E3532D">
      <w:pPr>
        <w:rPr>
          <w:b/>
          <w:bCs/>
        </w:rPr>
      </w:pPr>
      <w:r>
        <w:rPr>
          <w:b/>
          <w:bCs/>
        </w:rPr>
        <w:t>SCOPE:</w:t>
      </w:r>
    </w:p>
    <w:p w14:paraId="27F62F91" w14:textId="5BA0F553" w:rsidR="009B7F70" w:rsidRDefault="00E3532D" w:rsidP="009B7F70">
      <w:r>
        <w:t xml:space="preserve"> </w:t>
      </w:r>
      <w:r w:rsidR="009B7F70">
        <w:t>A complaint is raised when a student or client is not satisfied with any aspect of the services provided by Flexible Training Solutions or with their treatment by Flexible Training Solutions. This could include but is not limited to complaints about admission and enrolment processes, training and assessment and complaints related to equal opportunity or privacy.</w:t>
      </w:r>
    </w:p>
    <w:p w14:paraId="2A8B98C1" w14:textId="77777777" w:rsidR="009B7F70" w:rsidRDefault="009B7F70" w:rsidP="009B7F70"/>
    <w:p w14:paraId="486FFE1A" w14:textId="77777777" w:rsidR="009B7F70" w:rsidRDefault="009B7F70" w:rsidP="009B7F70">
      <w:r>
        <w:t>An appeal relates to any decision made by the RTO, including appeals against assessment decisions.</w:t>
      </w:r>
    </w:p>
    <w:p w14:paraId="0B740B0F" w14:textId="77777777" w:rsidR="009B7F70" w:rsidRDefault="009B7F70" w:rsidP="009B7F70"/>
    <w:p w14:paraId="714A12AE" w14:textId="6D17B8B1" w:rsidR="00E3532D" w:rsidRDefault="009B7F70" w:rsidP="009B7F70">
      <w:r>
        <w:t>Complaints and appeals are recorded, acknowledged and dealt with fairly, efficiently and effectively.</w:t>
      </w:r>
    </w:p>
    <w:p w14:paraId="42154361" w14:textId="77777777" w:rsidR="009B7F70" w:rsidRDefault="009B7F70" w:rsidP="009B7F70"/>
    <w:p w14:paraId="41BB95EC" w14:textId="77777777" w:rsidR="00E3532D" w:rsidRDefault="00E3532D" w:rsidP="00E3532D">
      <w:pPr>
        <w:rPr>
          <w:b/>
          <w:bCs/>
        </w:rPr>
      </w:pPr>
      <w:r>
        <w:rPr>
          <w:b/>
          <w:bCs/>
        </w:rPr>
        <w:t>RESPONSIBILITY:</w:t>
      </w:r>
    </w:p>
    <w:p w14:paraId="54734A30" w14:textId="0DE7187D" w:rsidR="00E3532D" w:rsidRDefault="00DE78B0" w:rsidP="00E3532D">
      <w:r>
        <w:t>The Directors are</w:t>
      </w:r>
      <w:r w:rsidR="00601AD1">
        <w:t xml:space="preserve"> responsible for implementation </w:t>
      </w:r>
      <w:r w:rsidR="00E3532D">
        <w:t>of this procedure and ensuring that st</w:t>
      </w:r>
      <w:r w:rsidR="00176D40">
        <w:t>udents</w:t>
      </w:r>
      <w:r w:rsidR="00984EBB">
        <w:t xml:space="preserve"> and </w:t>
      </w:r>
      <w:r w:rsidR="00176D40">
        <w:t>clients</w:t>
      </w:r>
      <w:r w:rsidR="00E3532D">
        <w:t xml:space="preserve"> are made aware of its application.</w:t>
      </w:r>
    </w:p>
    <w:p w14:paraId="65F1E9E7" w14:textId="77777777" w:rsidR="00325532" w:rsidRDefault="00325532" w:rsidP="00E3532D"/>
    <w:p w14:paraId="0CA7344A" w14:textId="56B10472" w:rsidR="00325532" w:rsidRDefault="00325532" w:rsidP="00E3532D">
      <w:r>
        <w:t xml:space="preserve">All complaints relating to sexual harassment, workplace bullying and discrimination must be immediately directed to </w:t>
      </w:r>
      <w:r w:rsidR="00DE78B0">
        <w:t xml:space="preserve">Flexible Training Solutions’ </w:t>
      </w:r>
      <w:r w:rsidR="009B7F70">
        <w:t>Chief Executive Officer</w:t>
      </w:r>
      <w:r w:rsidR="00176D40">
        <w:t>, Patricia Sincock.</w:t>
      </w:r>
    </w:p>
    <w:p w14:paraId="058DA78B" w14:textId="77777777" w:rsidR="00E3532D" w:rsidRDefault="00E3532D" w:rsidP="00E3532D"/>
    <w:p w14:paraId="26613CDD" w14:textId="77777777" w:rsidR="00E3532D" w:rsidRDefault="00E3532D" w:rsidP="00E3532D"/>
    <w:p w14:paraId="7B68BB0E" w14:textId="77777777" w:rsidR="00E3532D" w:rsidRDefault="00E3532D" w:rsidP="00E3532D"/>
    <w:p w14:paraId="7BDD00F1" w14:textId="77777777" w:rsidR="00E3532D" w:rsidRDefault="00E3532D" w:rsidP="00E3532D"/>
    <w:p w14:paraId="687A1D4D" w14:textId="77777777" w:rsidR="00E3532D" w:rsidRDefault="00E3532D" w:rsidP="00E3532D"/>
    <w:p w14:paraId="2FC307A3" w14:textId="77777777" w:rsidR="00E3532D" w:rsidRDefault="00E3532D" w:rsidP="00E3532D"/>
    <w:p w14:paraId="6808CAEF" w14:textId="77777777" w:rsidR="00E3532D" w:rsidRDefault="00E3532D" w:rsidP="00E3532D"/>
    <w:p w14:paraId="345E210B" w14:textId="77777777" w:rsidR="00E3532D" w:rsidRDefault="00E3532D" w:rsidP="00E3532D"/>
    <w:p w14:paraId="1A268441" w14:textId="77777777" w:rsidR="00E3532D" w:rsidRDefault="00E3532D" w:rsidP="00E3532D"/>
    <w:p w14:paraId="52AC829C" w14:textId="77777777" w:rsidR="00E3532D" w:rsidRDefault="00E3532D" w:rsidP="00E3532D"/>
    <w:p w14:paraId="3F1B8213" w14:textId="77777777" w:rsidR="00E3532D" w:rsidRDefault="00E3532D" w:rsidP="00E3532D"/>
    <w:p w14:paraId="1D59DFDB" w14:textId="77777777" w:rsidR="00E3532D" w:rsidRDefault="00E3532D" w:rsidP="00E3532D"/>
    <w:p w14:paraId="4EBD4C1B" w14:textId="77777777" w:rsidR="00E3532D" w:rsidRDefault="00E3532D" w:rsidP="00E3532D"/>
    <w:p w14:paraId="3A140A37" w14:textId="4C0E77F6" w:rsidR="00176D40" w:rsidRPr="00176D40" w:rsidRDefault="00176D40" w:rsidP="00176D40">
      <w:pPr>
        <w:rPr>
          <w:b/>
        </w:rPr>
      </w:pPr>
      <w:r w:rsidRPr="00176D40">
        <w:rPr>
          <w:b/>
        </w:rPr>
        <w:lastRenderedPageBreak/>
        <w:t>PROCESS</w:t>
      </w:r>
    </w:p>
    <w:p w14:paraId="2DD8B028" w14:textId="77777777" w:rsidR="00176D40" w:rsidRDefault="00176D40" w:rsidP="00176D40"/>
    <w:p w14:paraId="6CEAAFA4" w14:textId="77777777" w:rsidR="00176D40" w:rsidRPr="00176D40" w:rsidRDefault="00176D40" w:rsidP="00176D40">
      <w:pPr>
        <w:rPr>
          <w:i/>
        </w:rPr>
      </w:pPr>
      <w:r w:rsidRPr="00176D40">
        <w:rPr>
          <w:i/>
        </w:rPr>
        <w:t>Informal complaints process</w:t>
      </w:r>
    </w:p>
    <w:p w14:paraId="026120DD" w14:textId="66980223" w:rsidR="00176D40" w:rsidRDefault="00176D40" w:rsidP="00176D40">
      <w:r>
        <w:t xml:space="preserve">Flexible Training Solutions prefers a </w:t>
      </w:r>
      <w:r w:rsidR="00A47AC1">
        <w:t>complainant</w:t>
      </w:r>
      <w:r>
        <w:t xml:space="preserve"> to approach the relevant staff member</w:t>
      </w:r>
    </w:p>
    <w:p w14:paraId="6336828B" w14:textId="77777777" w:rsidR="00176D40" w:rsidRDefault="00176D40" w:rsidP="00176D40">
      <w:r>
        <w:t>regarding any complaint in the first instance. If the complaint cannot be resolved to the</w:t>
      </w:r>
    </w:p>
    <w:p w14:paraId="3D3AFA8C" w14:textId="0BD67048" w:rsidR="00176D40" w:rsidRDefault="00176D40" w:rsidP="00176D40">
      <w:r>
        <w:t>satisfaction of both parties then the formal complaints process begins. Even though it is not a requirement, Flexible Training Solutions will record all informal complaints on the Non-Conformance Register to identify any consistencies in the complaints.</w:t>
      </w:r>
    </w:p>
    <w:p w14:paraId="1AAA947E" w14:textId="77777777" w:rsidR="00176D40" w:rsidRDefault="00176D40" w:rsidP="00176D40"/>
    <w:p w14:paraId="1D0F7221" w14:textId="77777777" w:rsidR="00176D40" w:rsidRPr="00176D40" w:rsidRDefault="00176D40" w:rsidP="00176D40">
      <w:pPr>
        <w:rPr>
          <w:i/>
        </w:rPr>
      </w:pPr>
      <w:r w:rsidRPr="00176D40">
        <w:rPr>
          <w:i/>
        </w:rPr>
        <w:t>Formal complaints process</w:t>
      </w:r>
    </w:p>
    <w:p w14:paraId="675F1A53" w14:textId="2AD40B02" w:rsidR="00176D40" w:rsidRDefault="00176D40" w:rsidP="00176D40">
      <w:r>
        <w:t>Flexible Training Solutions will commence the formal complaint process within 7 working days of a formal lodgement of any complaint received.  The complaint must be in writing and clearly identify what the complaint is about, when it was first identified and supporting evidence must accompany the written complaint to the Compliance Manager.</w:t>
      </w:r>
    </w:p>
    <w:p w14:paraId="23B71921" w14:textId="77777777" w:rsidR="00691DB9" w:rsidRDefault="00691DB9" w:rsidP="00176D40"/>
    <w:p w14:paraId="37B2597F" w14:textId="6E297ACD" w:rsidR="00176D40" w:rsidRDefault="00E438A2" w:rsidP="00176D40">
      <w:r>
        <w:t>Students</w:t>
      </w:r>
      <w:r w:rsidR="00176D40">
        <w:t xml:space="preserve"> are required to use the Grievance and Complaints Notification Form (CNF 3/1) which is </w:t>
      </w:r>
      <w:r w:rsidR="00691DB9">
        <w:t xml:space="preserve">available </w:t>
      </w:r>
      <w:r w:rsidR="00176D40">
        <w:t>from the administration staff. Students are to</w:t>
      </w:r>
      <w:r w:rsidR="00691DB9">
        <w:t xml:space="preserve"> </w:t>
      </w:r>
      <w:r w:rsidR="00176D40">
        <w:t xml:space="preserve">return it to the CEO within two weeks of the issue arising. </w:t>
      </w:r>
    </w:p>
    <w:p w14:paraId="5A5A79F1" w14:textId="77777777" w:rsidR="00E438A2" w:rsidRDefault="00E438A2" w:rsidP="00176D40"/>
    <w:p w14:paraId="4858F552" w14:textId="31E2035D" w:rsidR="00E438A2" w:rsidRDefault="00E438A2" w:rsidP="00176D40">
      <w:r w:rsidRPr="00E438A2">
        <w:t xml:space="preserve">Companies are encouraged to formally register their grievance or complaint by completing the Company Grievance and Complaint Notification form (CNF 5/1) and submitting it to the </w:t>
      </w:r>
      <w:r>
        <w:t>CEO</w:t>
      </w:r>
      <w:r w:rsidRPr="00E438A2">
        <w:t>.</w:t>
      </w:r>
    </w:p>
    <w:p w14:paraId="159D2687" w14:textId="77777777" w:rsidR="00A67E2D" w:rsidRDefault="00A67E2D" w:rsidP="00176D40"/>
    <w:p w14:paraId="7A402502" w14:textId="77777777" w:rsidR="00176D40" w:rsidRDefault="00176D40" w:rsidP="00176D40">
      <w:r>
        <w:t>All complaints are held in strict confidence and all reasonable measures are taken to finalise the process as soon as practicable. All complaints must be acknowledged in writing.</w:t>
      </w:r>
    </w:p>
    <w:p w14:paraId="09D8A62E" w14:textId="77777777" w:rsidR="00176D40" w:rsidRDefault="00176D40" w:rsidP="00176D40"/>
    <w:p w14:paraId="576BEE47" w14:textId="77777777" w:rsidR="00176D40" w:rsidRDefault="00176D40" w:rsidP="00176D40">
      <w:r>
        <w:t>Any complainant has the right to have their version of events heard in the resolution</w:t>
      </w:r>
    </w:p>
    <w:p w14:paraId="62A10324" w14:textId="77777777" w:rsidR="00176D40" w:rsidRDefault="00176D40" w:rsidP="00176D40">
      <w:r>
        <w:t>negotiation and all people involved will have the opportunity to present their side of the</w:t>
      </w:r>
    </w:p>
    <w:p w14:paraId="560264C0" w14:textId="37484172" w:rsidR="00176D40" w:rsidRDefault="00176D40" w:rsidP="00176D40">
      <w:r>
        <w:t xml:space="preserve">matter. </w:t>
      </w:r>
      <w:r w:rsidR="00A47AC1">
        <w:t xml:space="preserve">The </w:t>
      </w:r>
      <w:r>
        <w:t>Complainant will have the opportunity to present their side of the matter.</w:t>
      </w:r>
    </w:p>
    <w:p w14:paraId="390F8957" w14:textId="3630FE5F" w:rsidR="00176D40" w:rsidRDefault="00A47AC1" w:rsidP="00176D40">
      <w:r>
        <w:t xml:space="preserve">The </w:t>
      </w:r>
      <w:r w:rsidR="00176D40">
        <w:t>Complainant will have the opportunity to have an independent person* of their choice</w:t>
      </w:r>
      <w:r>
        <w:t xml:space="preserve"> </w:t>
      </w:r>
      <w:r w:rsidR="00176D40">
        <w:t xml:space="preserve">present. The details of the complaint will be recorded and transferred on to </w:t>
      </w:r>
      <w:r w:rsidR="00691DB9">
        <w:t>Non-Conformance Register.</w:t>
      </w:r>
    </w:p>
    <w:p w14:paraId="0C7BE1CF" w14:textId="77777777" w:rsidR="00176D40" w:rsidRDefault="00176D40" w:rsidP="00176D40"/>
    <w:p w14:paraId="2414939E" w14:textId="77777777" w:rsidR="00176D40" w:rsidRPr="00691DB9" w:rsidRDefault="00176D40" w:rsidP="00176D40">
      <w:pPr>
        <w:rPr>
          <w:b/>
          <w:sz w:val="20"/>
          <w:szCs w:val="20"/>
        </w:rPr>
      </w:pPr>
      <w:r w:rsidRPr="00691DB9">
        <w:rPr>
          <w:b/>
          <w:sz w:val="20"/>
          <w:szCs w:val="20"/>
        </w:rPr>
        <w:t>* A support person can be any person the student feels comfortable with.  They are there for support and can be a friend, parent, relative or anyone else the student wishes to bring with them.</w:t>
      </w:r>
    </w:p>
    <w:p w14:paraId="5B679606" w14:textId="77777777" w:rsidR="00176D40" w:rsidRDefault="00176D40" w:rsidP="00176D40"/>
    <w:p w14:paraId="446FD30A" w14:textId="424BD2D1" w:rsidR="00176D40" w:rsidRDefault="00176D40" w:rsidP="00176D40">
      <w:r>
        <w:t>If it appears that complaints will not be processed within 60 days of submission, the complainant will be notified of this together with the reasons for the delay and will be regularly updated on progress in writing.</w:t>
      </w:r>
    </w:p>
    <w:p w14:paraId="71E36EDE" w14:textId="77777777" w:rsidR="00691DB9" w:rsidRDefault="00691DB9" w:rsidP="00176D40"/>
    <w:p w14:paraId="10FFFAC8" w14:textId="552E3609" w:rsidR="00176D40" w:rsidRDefault="00176D40" w:rsidP="00176D40">
      <w:r>
        <w:t xml:space="preserve">Complaints are investigated fairly and objectively with details of the investigation provided in writing to the complainant. The details will state the outcomes and reasons for the decisions made. </w:t>
      </w:r>
    </w:p>
    <w:p w14:paraId="47447D75" w14:textId="77777777" w:rsidR="00176D40" w:rsidRDefault="00176D40" w:rsidP="00176D40"/>
    <w:p w14:paraId="0DD2D2C1" w14:textId="77777777" w:rsidR="00984EBB" w:rsidRDefault="00984EBB">
      <w:pPr>
        <w:rPr>
          <w:b/>
          <w:i/>
        </w:rPr>
      </w:pPr>
      <w:r>
        <w:rPr>
          <w:b/>
          <w:i/>
        </w:rPr>
        <w:br w:type="page"/>
      </w:r>
    </w:p>
    <w:p w14:paraId="298DD130" w14:textId="5D24267F" w:rsidR="00176D40" w:rsidRPr="00176D40" w:rsidRDefault="00A47AC1" w:rsidP="00176D40">
      <w:pPr>
        <w:rPr>
          <w:b/>
          <w:i/>
        </w:rPr>
      </w:pPr>
      <w:r>
        <w:rPr>
          <w:b/>
          <w:i/>
        </w:rPr>
        <w:lastRenderedPageBreak/>
        <w:t xml:space="preserve">Student </w:t>
      </w:r>
      <w:r w:rsidR="00176D40" w:rsidRPr="00176D40">
        <w:rPr>
          <w:b/>
          <w:i/>
        </w:rPr>
        <w:t xml:space="preserve">Appeals </w:t>
      </w:r>
      <w:r w:rsidR="000B3062" w:rsidRPr="00176D40">
        <w:rPr>
          <w:b/>
          <w:i/>
        </w:rPr>
        <w:t xml:space="preserve">Process </w:t>
      </w:r>
      <w:r w:rsidR="00176D40" w:rsidRPr="00176D40">
        <w:rPr>
          <w:b/>
          <w:i/>
        </w:rPr>
        <w:t>– general complaints</w:t>
      </w:r>
    </w:p>
    <w:p w14:paraId="409EF68E" w14:textId="77777777" w:rsidR="00176D40" w:rsidRDefault="00176D40" w:rsidP="00176D40"/>
    <w:p w14:paraId="2D657071" w14:textId="05E5F99C" w:rsidR="00176D40" w:rsidRDefault="00176D40" w:rsidP="00176D40">
      <w:r>
        <w:t xml:space="preserve">A student may appeal in writing to </w:t>
      </w:r>
      <w:r w:rsidR="00691DB9">
        <w:t>FTS</w:t>
      </w:r>
      <w:r>
        <w:t xml:space="preserve"> within 14 days of the course commencement date if they have been rejected by </w:t>
      </w:r>
      <w:r w:rsidR="00691DB9">
        <w:t>FTS</w:t>
      </w:r>
      <w:r>
        <w:t xml:space="preserve"> for a refund. The basis for a refund will align directly to the Refund Policy. If a student is still not happy with the result they may contact the </w:t>
      </w:r>
      <w:r w:rsidR="00691DB9">
        <w:t>Chief Executive Officer</w:t>
      </w:r>
      <w:r>
        <w:t xml:space="preserve">, </w:t>
      </w:r>
      <w:r w:rsidR="00691DB9">
        <w:t>Patricia Sincock</w:t>
      </w:r>
      <w:r>
        <w:t xml:space="preserve">, directly on </w:t>
      </w:r>
      <w:r w:rsidR="00691DB9">
        <w:t>0413 599 269</w:t>
      </w:r>
      <w:r>
        <w:t xml:space="preserve"> or email </w:t>
      </w:r>
      <w:hyperlink r:id="rId8" w:history="1">
        <w:r w:rsidR="00691DB9" w:rsidRPr="00AA5EBD">
          <w:rPr>
            <w:rStyle w:val="Hyperlink"/>
          </w:rPr>
          <w:t>patsincock@ftspl.com.au</w:t>
        </w:r>
      </w:hyperlink>
      <w:r w:rsidR="00691DB9">
        <w:t xml:space="preserve"> </w:t>
      </w:r>
      <w:r>
        <w:t>. If the matter has still not been resolved the student can elect to have the matter referred to an independent mediator sourced through the Law Institute of Victoria (</w:t>
      </w:r>
      <w:r w:rsidR="00691DB9">
        <w:t xml:space="preserve"> </w:t>
      </w:r>
      <w:hyperlink r:id="rId9" w:history="1">
        <w:r w:rsidR="00691DB9" w:rsidRPr="00AA5EBD">
          <w:rPr>
            <w:rStyle w:val="Hyperlink"/>
          </w:rPr>
          <w:t>http://www.liv.asn.au/Mediators.aspx</w:t>
        </w:r>
      </w:hyperlink>
      <w:r w:rsidR="00691DB9">
        <w:t xml:space="preserve"> </w:t>
      </w:r>
      <w:r>
        <w:t xml:space="preserve">). The outcome of the independent mediation process is final, and the cost of this service will be shared evenly between </w:t>
      </w:r>
      <w:r w:rsidR="00691DB9">
        <w:t xml:space="preserve">FTS </w:t>
      </w:r>
      <w:r>
        <w:t>and the student.</w:t>
      </w:r>
    </w:p>
    <w:p w14:paraId="62A58A7F" w14:textId="77777777" w:rsidR="00691DB9" w:rsidRDefault="00691DB9" w:rsidP="00176D40"/>
    <w:p w14:paraId="525BBBBE" w14:textId="77777777" w:rsidR="00691DB9" w:rsidRDefault="00176D40" w:rsidP="00176D40">
      <w:r>
        <w:t xml:space="preserve">When the complaint or appeal has been resolved to the satisfaction of both parties a copy of all relevant documentation, in particular the complaints and appeals form and any other correspondence relating to the complaint, is placed in the complaints file, client/staff file as appropriate.  Where the resolution requires a documented change to policies and procedures, the Compliance Manager will affect the change to ensure that the procedure for document change is followed with the appropriate records made, in the event that a complaint is substantiated.  </w:t>
      </w:r>
    </w:p>
    <w:p w14:paraId="02B6B55E" w14:textId="77777777" w:rsidR="00691DB9" w:rsidRDefault="00691DB9" w:rsidP="00176D40"/>
    <w:p w14:paraId="27976423" w14:textId="36588980" w:rsidR="00176D40" w:rsidRDefault="00176D40" w:rsidP="00176D40">
      <w:r>
        <w:t xml:space="preserve">The updated Policy and Procedure will then be distributed to all staff, discussed at the next staff meeting and signed off by all staff to say they understand the new policy and procedure. </w:t>
      </w:r>
    </w:p>
    <w:p w14:paraId="7D9FCFBC" w14:textId="77777777" w:rsidR="00691DB9" w:rsidRDefault="00691DB9" w:rsidP="00176D40"/>
    <w:p w14:paraId="75E95852" w14:textId="5E51C7D5" w:rsidR="00176D40" w:rsidRDefault="00176D40" w:rsidP="00176D40">
      <w:pPr>
        <w:rPr>
          <w:b/>
          <w:i/>
        </w:rPr>
      </w:pPr>
      <w:r w:rsidRPr="00691DB9">
        <w:rPr>
          <w:b/>
          <w:i/>
        </w:rPr>
        <w:t xml:space="preserve">Appeals </w:t>
      </w:r>
      <w:r w:rsidR="000B3062" w:rsidRPr="00691DB9">
        <w:rPr>
          <w:b/>
          <w:i/>
        </w:rPr>
        <w:t xml:space="preserve">Process </w:t>
      </w:r>
      <w:r w:rsidRPr="00691DB9">
        <w:rPr>
          <w:b/>
          <w:i/>
        </w:rPr>
        <w:t>– appeals against assessment decisions</w:t>
      </w:r>
    </w:p>
    <w:p w14:paraId="260EB60F" w14:textId="77777777" w:rsidR="00691DB9" w:rsidRPr="00691DB9" w:rsidRDefault="00691DB9" w:rsidP="00176D40">
      <w:pPr>
        <w:rPr>
          <w:b/>
          <w:i/>
        </w:rPr>
      </w:pPr>
    </w:p>
    <w:p w14:paraId="13EE382E" w14:textId="4F666FE3" w:rsidR="00176D40" w:rsidRDefault="00176D40" w:rsidP="00176D40">
      <w:r>
        <w:t xml:space="preserve">Students who do not agree with an assessment result should, in the first instance, approach their trainer for clarification on why the result they received was given.  If they are dissatisfied with the </w:t>
      </w:r>
      <w:r w:rsidR="000B3062">
        <w:t>result,</w:t>
      </w:r>
      <w:r>
        <w:t xml:space="preserve"> they may appeal the assessment result via the following procedure.</w:t>
      </w:r>
    </w:p>
    <w:p w14:paraId="34EDEFE3" w14:textId="77777777" w:rsidR="00176D40" w:rsidRDefault="00176D40" w:rsidP="00176D40"/>
    <w:p w14:paraId="79AFEAFF" w14:textId="59B5E4D2" w:rsidR="00176D40" w:rsidRDefault="00176D40" w:rsidP="00176D40">
      <w:r>
        <w:t xml:space="preserve">If the student does not accept the explanation they may, </w:t>
      </w:r>
      <w:r w:rsidR="00691DB9">
        <w:t>by email,</w:t>
      </w:r>
      <w:r>
        <w:t xml:space="preserve"> ask for another assessor to review their assessment and forward the form to the Compliance Manager / CEO.</w:t>
      </w:r>
    </w:p>
    <w:p w14:paraId="15B5586A" w14:textId="77777777" w:rsidR="00176D40" w:rsidRDefault="00176D40" w:rsidP="00176D40"/>
    <w:p w14:paraId="690D85E4" w14:textId="77777777" w:rsidR="00176D40" w:rsidRDefault="00176D40" w:rsidP="00176D40">
      <w:r>
        <w:t>The independent assessor will review the students’ original assessment without</w:t>
      </w:r>
    </w:p>
    <w:p w14:paraId="46D65C30" w14:textId="77777777" w:rsidR="00176D40" w:rsidRDefault="00176D40" w:rsidP="00176D40">
      <w:r>
        <w:t>discussing the current outcome with the original assessor.</w:t>
      </w:r>
    </w:p>
    <w:p w14:paraId="289B678B" w14:textId="77777777" w:rsidR="00176D40" w:rsidRDefault="00176D40" w:rsidP="00176D40"/>
    <w:p w14:paraId="6CE00B9F" w14:textId="01087B8D" w:rsidR="00176D40" w:rsidRDefault="00176D40" w:rsidP="00176D40">
      <w:r>
        <w:t>If the independent assessor assesses the student as competent the independent assessor and the original assessor will attend a meeting with the Compliance Manager / CEO to explain how and why their decisions differ.</w:t>
      </w:r>
    </w:p>
    <w:p w14:paraId="6A2AC194" w14:textId="77777777" w:rsidR="00176D40" w:rsidRDefault="00176D40" w:rsidP="00176D40"/>
    <w:p w14:paraId="05513D7C" w14:textId="77777777" w:rsidR="00176D40" w:rsidRDefault="00176D40" w:rsidP="00176D40">
      <w:r>
        <w:t xml:space="preserve">The Compliance Manager / CEO will make the final decision and report back to the student the results of the re-assessment. </w:t>
      </w:r>
    </w:p>
    <w:p w14:paraId="18B0750C" w14:textId="77777777" w:rsidR="00176D40" w:rsidRDefault="00176D40" w:rsidP="00176D40"/>
    <w:p w14:paraId="0C150DF3" w14:textId="3BE28B6C" w:rsidR="00176D40" w:rsidRDefault="00176D40" w:rsidP="00176D40">
      <w:r>
        <w:lastRenderedPageBreak/>
        <w:t>If the independent assessor also deems the student as Not Yet Competent the Compliance Manager / CEO will report the result to the student and the student is required to undertake further training before an assessment re-sit.</w:t>
      </w:r>
    </w:p>
    <w:p w14:paraId="1EC4DCC0" w14:textId="77777777" w:rsidR="00176D40" w:rsidRDefault="00176D40" w:rsidP="00176D40"/>
    <w:p w14:paraId="01557171" w14:textId="7C504339" w:rsidR="00176D40" w:rsidRDefault="00176D40" w:rsidP="00176D40">
      <w:r>
        <w:t>The student’s result will be recorded in the students’ results documents and recorded in the student’s personal file.</w:t>
      </w:r>
    </w:p>
    <w:p w14:paraId="2E2FDD6A" w14:textId="77777777" w:rsidR="00691DB9" w:rsidRDefault="00691DB9" w:rsidP="00176D40"/>
    <w:p w14:paraId="3E21B42E" w14:textId="0AFD82CC" w:rsidR="00984EBB" w:rsidRDefault="00984EBB" w:rsidP="00176D40">
      <w:pPr>
        <w:rPr>
          <w:b/>
          <w:i/>
        </w:rPr>
      </w:pPr>
      <w:r>
        <w:rPr>
          <w:b/>
          <w:i/>
        </w:rPr>
        <w:t>Client Appeals Process</w:t>
      </w:r>
    </w:p>
    <w:p w14:paraId="3A8F84D5" w14:textId="77777777" w:rsidR="00984EBB" w:rsidRDefault="00984EBB" w:rsidP="00176D40">
      <w:pPr>
        <w:rPr>
          <w:b/>
          <w:i/>
        </w:rPr>
      </w:pPr>
    </w:p>
    <w:p w14:paraId="39AF6CB8" w14:textId="356870EF" w:rsidR="00984EBB" w:rsidRPr="00984EBB" w:rsidRDefault="00984EBB" w:rsidP="00984EBB">
      <w:r w:rsidRPr="00984EBB">
        <w:t>Companies may raise any matters of concern relating to training delivery and assessment, the quality of the teaching, student amenities, discrimination, sexual harassment and other issues that may arise.</w:t>
      </w:r>
    </w:p>
    <w:p w14:paraId="02C14A55" w14:textId="77777777" w:rsidR="00984EBB" w:rsidRPr="00984EBB" w:rsidRDefault="00984EBB" w:rsidP="00984EBB"/>
    <w:p w14:paraId="19EAA490" w14:textId="77777777" w:rsidR="00984EBB" w:rsidRPr="00984EBB" w:rsidRDefault="00984EBB" w:rsidP="00984EBB">
      <w:r w:rsidRPr="00984EBB">
        <w:t>Flexible Training Solutions will encourage the parties to approach a grievance with an open view and to attempt to resolve problems through discussion and conciliation. Where a grievance cannot be resolved through discussion and conciliation, we acknowledge the need for an appropriate external and independent agent to mediate between the parties.</w:t>
      </w:r>
    </w:p>
    <w:p w14:paraId="23E0D977" w14:textId="77777777" w:rsidR="00984EBB" w:rsidRPr="00984EBB" w:rsidRDefault="00984EBB" w:rsidP="00984EBB">
      <w:pPr>
        <w:rPr>
          <w:b/>
          <w:bCs/>
        </w:rPr>
      </w:pPr>
    </w:p>
    <w:p w14:paraId="59B7FA5C" w14:textId="7CC4C5B0" w:rsidR="00984EBB" w:rsidRPr="00984EBB" w:rsidRDefault="00984EBB" w:rsidP="00984EBB">
      <w:pPr>
        <w:rPr>
          <w:b/>
          <w:bCs/>
        </w:rPr>
      </w:pPr>
      <w:r w:rsidRPr="00984EBB">
        <w:rPr>
          <w:bCs/>
        </w:rPr>
        <w:t>At this stage:</w:t>
      </w:r>
    </w:p>
    <w:p w14:paraId="020C714B" w14:textId="252D96EF" w:rsidR="00984EBB" w:rsidRPr="000B3062" w:rsidRDefault="000B3062" w:rsidP="000B3062">
      <w:pPr>
        <w:pStyle w:val="ListParagraph"/>
        <w:numPr>
          <w:ilvl w:val="0"/>
          <w:numId w:val="16"/>
        </w:numPr>
        <w:rPr>
          <w:bCs/>
        </w:rPr>
      </w:pPr>
      <w:r w:rsidRPr="000B3062">
        <w:rPr>
          <w:bCs/>
        </w:rPr>
        <w:t xml:space="preserve">The </w:t>
      </w:r>
      <w:r w:rsidR="00984EBB" w:rsidRPr="000B3062">
        <w:rPr>
          <w:bCs/>
        </w:rPr>
        <w:t>grievance will be recorded in writing and signed and dated by the complainant and the Director</w:t>
      </w:r>
    </w:p>
    <w:p w14:paraId="326303DE" w14:textId="617EB98D" w:rsidR="00984EBB" w:rsidRPr="000B3062" w:rsidRDefault="000B3062" w:rsidP="000B3062">
      <w:pPr>
        <w:pStyle w:val="ListParagraph"/>
        <w:numPr>
          <w:ilvl w:val="0"/>
          <w:numId w:val="16"/>
        </w:numPr>
        <w:rPr>
          <w:b/>
          <w:bCs/>
        </w:rPr>
      </w:pPr>
      <w:r w:rsidRPr="000B3062">
        <w:rPr>
          <w:bCs/>
        </w:rPr>
        <w:t xml:space="preserve">The </w:t>
      </w:r>
      <w:r w:rsidR="00984EBB" w:rsidRPr="000B3062">
        <w:rPr>
          <w:bCs/>
        </w:rPr>
        <w:t>outcome of the grievance must be recorded in writing and signed and dated by the complainant and the Director</w:t>
      </w:r>
    </w:p>
    <w:p w14:paraId="1B982947" w14:textId="01F03B8D" w:rsidR="00984EBB" w:rsidRPr="000B3062" w:rsidRDefault="000B3062" w:rsidP="000B3062">
      <w:pPr>
        <w:pStyle w:val="ListParagraph"/>
        <w:numPr>
          <w:ilvl w:val="0"/>
          <w:numId w:val="16"/>
        </w:numPr>
        <w:rPr>
          <w:b/>
          <w:bCs/>
        </w:rPr>
      </w:pPr>
      <w:r w:rsidRPr="000B3062">
        <w:rPr>
          <w:bCs/>
        </w:rPr>
        <w:t xml:space="preserve">The </w:t>
      </w:r>
      <w:r w:rsidR="00984EBB" w:rsidRPr="000B3062">
        <w:rPr>
          <w:bCs/>
        </w:rPr>
        <w:t>grievance will be recorded in the non-conformance register</w:t>
      </w:r>
    </w:p>
    <w:p w14:paraId="126DA090" w14:textId="77777777" w:rsidR="00984EBB" w:rsidRPr="00984EBB" w:rsidRDefault="00984EBB" w:rsidP="00984EBB">
      <w:pPr>
        <w:rPr>
          <w:bCs/>
        </w:rPr>
      </w:pPr>
    </w:p>
    <w:p w14:paraId="37745A2A" w14:textId="493DED8B" w:rsidR="00984EBB" w:rsidRPr="00984EBB" w:rsidRDefault="00984EBB" w:rsidP="00984EBB">
      <w:pPr>
        <w:rPr>
          <w:bCs/>
        </w:rPr>
      </w:pPr>
      <w:r w:rsidRPr="00984EBB">
        <w:rPr>
          <w:bCs/>
        </w:rPr>
        <w:t>If</w:t>
      </w:r>
      <w:r>
        <w:rPr>
          <w:bCs/>
        </w:rPr>
        <w:t xml:space="preserve"> a</w:t>
      </w:r>
      <w:r w:rsidRPr="00984EBB">
        <w:rPr>
          <w:bCs/>
        </w:rPr>
        <w:t xml:space="preserve"> resolution does not occur, or is inappropriate</w:t>
      </w:r>
      <w:r>
        <w:rPr>
          <w:bCs/>
        </w:rPr>
        <w:t>,</w:t>
      </w:r>
      <w:r w:rsidRPr="00984EBB">
        <w:rPr>
          <w:bCs/>
        </w:rPr>
        <w:t xml:space="preserve"> then the company may appeal and an independent external arbiter to review the grievance and propose a resolution.  The independent, external arbiter must be acceptable to both parties.</w:t>
      </w:r>
    </w:p>
    <w:p w14:paraId="574120B0" w14:textId="77777777" w:rsidR="00984EBB" w:rsidRPr="00984EBB" w:rsidRDefault="00984EBB" w:rsidP="00984EBB">
      <w:pPr>
        <w:rPr>
          <w:bCs/>
        </w:rPr>
      </w:pPr>
    </w:p>
    <w:p w14:paraId="05B3E124" w14:textId="61040B71" w:rsidR="00984EBB" w:rsidRPr="00984EBB" w:rsidRDefault="00984EBB" w:rsidP="00984EBB">
      <w:pPr>
        <w:rPr>
          <w:bCs/>
        </w:rPr>
      </w:pPr>
      <w:r w:rsidRPr="00984EBB">
        <w:rPr>
          <w:bCs/>
        </w:rPr>
        <w:t>At this stage</w:t>
      </w:r>
      <w:r w:rsidR="000B3062">
        <w:rPr>
          <w:bCs/>
        </w:rPr>
        <w:t>:</w:t>
      </w:r>
    </w:p>
    <w:p w14:paraId="60D0DA6C" w14:textId="77777777" w:rsidR="00984EBB" w:rsidRPr="000B3062" w:rsidRDefault="00984EBB" w:rsidP="000B3062">
      <w:pPr>
        <w:pStyle w:val="ListParagraph"/>
        <w:numPr>
          <w:ilvl w:val="0"/>
          <w:numId w:val="17"/>
        </w:numPr>
        <w:rPr>
          <w:bCs/>
        </w:rPr>
      </w:pPr>
      <w:r w:rsidRPr="000B3062">
        <w:rPr>
          <w:bCs/>
        </w:rPr>
        <w:t>The appellant must have an opportunity to formally present their case</w:t>
      </w:r>
    </w:p>
    <w:p w14:paraId="475851DA" w14:textId="77777777" w:rsidR="00984EBB" w:rsidRPr="000B3062" w:rsidRDefault="00984EBB" w:rsidP="000B3062">
      <w:pPr>
        <w:pStyle w:val="ListParagraph"/>
        <w:numPr>
          <w:ilvl w:val="0"/>
          <w:numId w:val="17"/>
        </w:numPr>
        <w:rPr>
          <w:bCs/>
        </w:rPr>
      </w:pPr>
      <w:r w:rsidRPr="000B3062">
        <w:rPr>
          <w:bCs/>
        </w:rPr>
        <w:t>The appeal must be recorded in writing and signed and dated by the complainant and the Director</w:t>
      </w:r>
    </w:p>
    <w:p w14:paraId="2248F243" w14:textId="77777777" w:rsidR="00984EBB" w:rsidRPr="000B3062" w:rsidRDefault="00984EBB" w:rsidP="000B3062">
      <w:pPr>
        <w:pStyle w:val="ListParagraph"/>
        <w:numPr>
          <w:ilvl w:val="0"/>
          <w:numId w:val="17"/>
        </w:numPr>
        <w:rPr>
          <w:bCs/>
        </w:rPr>
      </w:pPr>
      <w:r w:rsidRPr="000B3062">
        <w:rPr>
          <w:bCs/>
        </w:rPr>
        <w:t>The outcome of the appeal must be recorded in writing and signed and dated by the complainant and the Director.</w:t>
      </w:r>
    </w:p>
    <w:p w14:paraId="52CB9033" w14:textId="79321797" w:rsidR="00984EBB" w:rsidRDefault="00984EBB" w:rsidP="00176D40">
      <w:pPr>
        <w:rPr>
          <w:b/>
          <w:i/>
        </w:rPr>
      </w:pPr>
    </w:p>
    <w:p w14:paraId="11C006B3" w14:textId="0ECDCAD6" w:rsidR="00984EBB" w:rsidRDefault="00984EBB">
      <w:pPr>
        <w:rPr>
          <w:b/>
          <w:i/>
        </w:rPr>
      </w:pPr>
      <w:r>
        <w:rPr>
          <w:b/>
          <w:i/>
        </w:rPr>
        <w:br w:type="page"/>
      </w:r>
    </w:p>
    <w:p w14:paraId="45EDBEA9" w14:textId="2E0A0E19" w:rsidR="00176D40" w:rsidRDefault="00691DB9" w:rsidP="00176D40">
      <w:pPr>
        <w:rPr>
          <w:b/>
          <w:i/>
        </w:rPr>
      </w:pPr>
      <w:r>
        <w:rPr>
          <w:b/>
          <w:i/>
        </w:rPr>
        <w:lastRenderedPageBreak/>
        <w:t>Non-Conformance</w:t>
      </w:r>
    </w:p>
    <w:p w14:paraId="348F003F" w14:textId="77777777" w:rsidR="00691DB9" w:rsidRPr="00176D40" w:rsidRDefault="00691DB9" w:rsidP="00176D40">
      <w:pPr>
        <w:rPr>
          <w:b/>
          <w:i/>
        </w:rPr>
      </w:pPr>
    </w:p>
    <w:p w14:paraId="4CB84597" w14:textId="3DAEAAFE" w:rsidR="00176D40" w:rsidRDefault="00176D40" w:rsidP="00176D40">
      <w:r>
        <w:t xml:space="preserve">All complaints and appeals are entered on the </w:t>
      </w:r>
      <w:r w:rsidR="000B3062">
        <w:t>Non-Conformance</w:t>
      </w:r>
      <w:r w:rsidR="00691DB9">
        <w:t xml:space="preserve"> R</w:t>
      </w:r>
      <w:r>
        <w:t xml:space="preserve">egister and all substantiated complaints and appeals are entered </w:t>
      </w:r>
      <w:r w:rsidR="00691DB9">
        <w:t xml:space="preserve">on the </w:t>
      </w:r>
      <w:r>
        <w:t xml:space="preserve">Continuous Improvement </w:t>
      </w:r>
      <w:r w:rsidR="00691DB9">
        <w:t>Plan</w:t>
      </w:r>
      <w:r>
        <w:t>.</w:t>
      </w:r>
    </w:p>
    <w:p w14:paraId="5452A23F" w14:textId="77777777" w:rsidR="00176D40" w:rsidRDefault="00176D40" w:rsidP="00176D40"/>
    <w:p w14:paraId="0127366A" w14:textId="5954D439" w:rsidR="00176D40" w:rsidRDefault="00176D40" w:rsidP="00176D40">
      <w:pPr>
        <w:rPr>
          <w:b/>
          <w:i/>
        </w:rPr>
      </w:pPr>
      <w:r w:rsidRPr="00176D40">
        <w:rPr>
          <w:b/>
          <w:i/>
        </w:rPr>
        <w:t>Unresolved Complaints</w:t>
      </w:r>
    </w:p>
    <w:p w14:paraId="265E75A9" w14:textId="77777777" w:rsidR="00691DB9" w:rsidRPr="00176D40" w:rsidRDefault="00691DB9" w:rsidP="00176D40">
      <w:pPr>
        <w:rPr>
          <w:b/>
          <w:i/>
        </w:rPr>
      </w:pPr>
    </w:p>
    <w:p w14:paraId="585F26B8" w14:textId="6862D613" w:rsidR="00176D40" w:rsidRDefault="00176D40" w:rsidP="00176D40">
      <w:r>
        <w:t xml:space="preserve">In the event that </w:t>
      </w:r>
      <w:r w:rsidR="00691DB9">
        <w:t>F</w:t>
      </w:r>
      <w:r>
        <w:t>T</w:t>
      </w:r>
      <w:r w:rsidR="00691DB9">
        <w:t>S</w:t>
      </w:r>
      <w:r>
        <w:t xml:space="preserve"> complaints and appeals procedures are exhausted and the complaint/appeal has not been resolved, students can independently access ASQA using the following link: </w:t>
      </w:r>
      <w:hyperlink r:id="rId10" w:history="1">
        <w:r w:rsidR="00691DB9" w:rsidRPr="00AA5EBD">
          <w:rPr>
            <w:rStyle w:val="Hyperlink"/>
          </w:rPr>
          <w:t>http://www.asqa.gov.au/complaints/make-a-complaint---domestic-students/make-a-complaint---domestic-students1.html</w:t>
        </w:r>
      </w:hyperlink>
      <w:r w:rsidR="00691DB9">
        <w:t xml:space="preserve"> </w:t>
      </w:r>
      <w:r>
        <w:t xml:space="preserve"> or contact ASQA on 1300 701 801.</w:t>
      </w:r>
    </w:p>
    <w:p w14:paraId="555D531C" w14:textId="77777777" w:rsidR="00176D40" w:rsidRDefault="00176D40" w:rsidP="00176D40"/>
    <w:p w14:paraId="52DBD1E2" w14:textId="77777777" w:rsidR="00176D40" w:rsidRDefault="00176D40" w:rsidP="00176D40"/>
    <w:p w14:paraId="5069CDF3" w14:textId="70DFA139" w:rsidR="00176D40" w:rsidRDefault="00176D40" w:rsidP="00176D40">
      <w:r>
        <w:br w:type="page"/>
      </w:r>
    </w:p>
    <w:p w14:paraId="2D91A6B7" w14:textId="77777777" w:rsidR="00B748B4" w:rsidRDefault="00DE76D3" w:rsidP="00E3532D">
      <w:r>
        <w:rPr>
          <w:noProof/>
          <w:lang w:val="en-AU" w:eastAsia="en-AU"/>
        </w:rPr>
        <w:lastRenderedPageBreak/>
        <w:drawing>
          <wp:inline distT="0" distB="0" distL="0" distR="0" wp14:anchorId="5FD142E1" wp14:editId="79FF886D">
            <wp:extent cx="6124575" cy="7477125"/>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4575" cy="7477125"/>
                    </a:xfrm>
                    <a:prstGeom prst="rect">
                      <a:avLst/>
                    </a:prstGeom>
                    <a:noFill/>
                    <a:ln>
                      <a:noFill/>
                    </a:ln>
                  </pic:spPr>
                </pic:pic>
              </a:graphicData>
            </a:graphic>
          </wp:inline>
        </w:drawing>
      </w:r>
    </w:p>
    <w:p w14:paraId="47B57B71" w14:textId="33A97A23" w:rsidR="005D643E" w:rsidRDefault="00A67E2D" w:rsidP="00E3532D">
      <w:pPr>
        <w:rPr>
          <w:sz w:val="18"/>
          <w:szCs w:val="18"/>
        </w:rPr>
      </w:pPr>
      <w:r>
        <w:rPr>
          <w:sz w:val="18"/>
          <w:szCs w:val="18"/>
        </w:rPr>
        <w:t>Flexible Training Solutions Pty Ltd – 03/10/2018</w:t>
      </w:r>
      <w:r w:rsidR="005D643E">
        <w:rPr>
          <w:sz w:val="18"/>
          <w:szCs w:val="18"/>
        </w:rPr>
        <w:tab/>
      </w:r>
      <w:r w:rsidR="005D643E">
        <w:rPr>
          <w:sz w:val="18"/>
          <w:szCs w:val="18"/>
        </w:rPr>
        <w:tab/>
      </w:r>
      <w:r w:rsidR="005D643E">
        <w:rPr>
          <w:sz w:val="18"/>
          <w:szCs w:val="18"/>
        </w:rPr>
        <w:tab/>
      </w:r>
      <w:r w:rsidR="005D643E">
        <w:rPr>
          <w:sz w:val="18"/>
          <w:szCs w:val="18"/>
        </w:rPr>
        <w:tab/>
      </w:r>
      <w:r w:rsidR="005D643E">
        <w:rPr>
          <w:sz w:val="18"/>
          <w:szCs w:val="18"/>
        </w:rPr>
        <w:tab/>
      </w:r>
      <w:r w:rsidR="005D643E">
        <w:rPr>
          <w:sz w:val="18"/>
          <w:szCs w:val="18"/>
        </w:rPr>
        <w:tab/>
      </w:r>
      <w:r w:rsidR="005D643E">
        <w:rPr>
          <w:sz w:val="18"/>
          <w:szCs w:val="18"/>
        </w:rPr>
        <w:tab/>
        <w:t xml:space="preserve"> CNF 3/</w:t>
      </w:r>
      <w:r w:rsidR="00DB2F23">
        <w:rPr>
          <w:sz w:val="18"/>
          <w:szCs w:val="18"/>
        </w:rPr>
        <w:t>2</w:t>
      </w:r>
    </w:p>
    <w:p w14:paraId="09146CE9" w14:textId="6FA2D6E5" w:rsidR="00A67E2D" w:rsidRDefault="00A67E2D">
      <w:pPr>
        <w:rPr>
          <w:sz w:val="18"/>
          <w:szCs w:val="18"/>
        </w:rPr>
      </w:pPr>
      <w:r>
        <w:rPr>
          <w:sz w:val="18"/>
          <w:szCs w:val="18"/>
        </w:rPr>
        <w:br w:type="page"/>
      </w:r>
    </w:p>
    <w:p w14:paraId="47285715" w14:textId="77777777" w:rsidR="00A67E2D" w:rsidRDefault="00A67E2D" w:rsidP="00A67E2D">
      <w:pPr>
        <w:spacing w:after="200" w:line="276" w:lineRule="auto"/>
        <w:jc w:val="center"/>
        <w:rPr>
          <w:rFonts w:ascii="Calibri" w:eastAsia="Calibri" w:hAnsi="Calibri"/>
          <w:b/>
          <w:sz w:val="28"/>
          <w:szCs w:val="28"/>
          <w:lang w:val="en-AU"/>
        </w:rPr>
      </w:pPr>
    </w:p>
    <w:p w14:paraId="555A456F" w14:textId="52E570E1" w:rsidR="00A67E2D" w:rsidRPr="009E5221" w:rsidRDefault="00A67E2D" w:rsidP="00A67E2D">
      <w:pPr>
        <w:spacing w:after="200" w:line="276" w:lineRule="auto"/>
        <w:jc w:val="center"/>
        <w:rPr>
          <w:rFonts w:ascii="Calibri" w:eastAsia="Calibri" w:hAnsi="Calibri"/>
          <w:b/>
          <w:sz w:val="28"/>
          <w:szCs w:val="28"/>
          <w:lang w:val="en-AU"/>
        </w:rPr>
      </w:pPr>
      <w:r w:rsidRPr="009E5221">
        <w:rPr>
          <w:rFonts w:ascii="Calibri" w:eastAsia="Calibri" w:hAnsi="Calibri"/>
          <w:b/>
          <w:sz w:val="28"/>
          <w:szCs w:val="28"/>
          <w:lang w:val="en-AU"/>
        </w:rPr>
        <w:t>COMPANY GRIEVANCE AND COMPLAINT NOTIFICATION FORM</w:t>
      </w:r>
    </w:p>
    <w:p w14:paraId="0326A764" w14:textId="77777777" w:rsidR="00A67E2D" w:rsidRPr="009E5221" w:rsidRDefault="00A67E2D" w:rsidP="00A67E2D">
      <w:pPr>
        <w:spacing w:after="200" w:line="276" w:lineRule="auto"/>
        <w:jc w:val="center"/>
        <w:rPr>
          <w:rFonts w:ascii="Calibri" w:eastAsia="Calibri" w:hAnsi="Calibri"/>
          <w:b/>
          <w:sz w:val="22"/>
          <w:szCs w:val="22"/>
          <w:lang w:val="en-AU"/>
        </w:rPr>
      </w:pPr>
    </w:p>
    <w:p w14:paraId="7CF068AA" w14:textId="77777777" w:rsidR="00A67E2D" w:rsidRPr="009E5221" w:rsidRDefault="00A67E2D" w:rsidP="00A67E2D">
      <w:pPr>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Company:</w:t>
      </w:r>
      <w:r w:rsidRPr="009E5221">
        <w:rPr>
          <w:rFonts w:ascii="Calibri" w:eastAsia="Calibri" w:hAnsi="Calibri"/>
          <w:b/>
          <w:sz w:val="22"/>
          <w:szCs w:val="22"/>
          <w:lang w:val="en-AU"/>
        </w:rPr>
        <w:tab/>
      </w:r>
    </w:p>
    <w:p w14:paraId="2DEC2A96" w14:textId="77777777" w:rsidR="00A67E2D" w:rsidRPr="009E5221" w:rsidRDefault="00A67E2D" w:rsidP="00A67E2D">
      <w:pPr>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Address:</w:t>
      </w:r>
    </w:p>
    <w:p w14:paraId="582A8B64" w14:textId="77777777" w:rsidR="00A67E2D" w:rsidRPr="009E5221" w:rsidRDefault="00A67E2D" w:rsidP="00A67E2D">
      <w:pPr>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Contact phone numbers:</w:t>
      </w:r>
      <w:r w:rsidRPr="009E5221">
        <w:rPr>
          <w:rFonts w:ascii="Calibri" w:eastAsia="Calibri" w:hAnsi="Calibri"/>
          <w:b/>
          <w:sz w:val="22"/>
          <w:szCs w:val="22"/>
          <w:lang w:val="en-AU"/>
        </w:rPr>
        <w:tab/>
      </w:r>
    </w:p>
    <w:p w14:paraId="73325F6E" w14:textId="77777777" w:rsidR="00A67E2D" w:rsidRPr="009E5221" w:rsidRDefault="00A67E2D" w:rsidP="00A67E2D">
      <w:pPr>
        <w:spacing w:after="200" w:line="276" w:lineRule="auto"/>
        <w:rPr>
          <w:rFonts w:ascii="Calibri" w:eastAsia="Calibri" w:hAnsi="Calibri"/>
          <w:b/>
          <w:sz w:val="22"/>
          <w:szCs w:val="22"/>
          <w:lang w:val="en-AU"/>
        </w:rPr>
      </w:pPr>
    </w:p>
    <w:p w14:paraId="6E83F293" w14:textId="77777777" w:rsidR="00A67E2D" w:rsidRPr="009E5221" w:rsidRDefault="00A67E2D" w:rsidP="00A67E2D">
      <w:pPr>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Please state the nature of your complaint including dates, times and other people involved</w:t>
      </w:r>
    </w:p>
    <w:p w14:paraId="56FDD5BB" w14:textId="77777777" w:rsidR="00A67E2D" w:rsidRPr="009E5221" w:rsidRDefault="00A67E2D" w:rsidP="00A67E2D">
      <w:pPr>
        <w:spacing w:after="200" w:line="276" w:lineRule="auto"/>
        <w:rPr>
          <w:rFonts w:ascii="Calibri" w:eastAsia="Calibri" w:hAnsi="Calibri"/>
          <w:b/>
          <w:sz w:val="22"/>
          <w:szCs w:val="22"/>
          <w:lang w:val="en-AU"/>
        </w:rPr>
      </w:pPr>
    </w:p>
    <w:p w14:paraId="62FD492A"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29ECAF1E"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7806EA16"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3C4F462D"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484413AC"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76B399D4"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63214CE1"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0F8F3F1D"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0574FA2E"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73AE647D"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04520EF1"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5B13ED05"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2678BEDF"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013F33A1" w14:textId="77777777" w:rsidR="00A67E2D" w:rsidRPr="009E5221" w:rsidRDefault="00A67E2D" w:rsidP="00A67E2D">
      <w:pPr>
        <w:tabs>
          <w:tab w:val="left" w:leader="dot" w:pos="9469"/>
        </w:tabs>
        <w:spacing w:after="200" w:line="276" w:lineRule="auto"/>
        <w:rPr>
          <w:rFonts w:ascii="Calibri" w:eastAsia="Calibri" w:hAnsi="Calibri"/>
          <w:b/>
          <w:sz w:val="22"/>
          <w:szCs w:val="22"/>
          <w:lang w:val="en-AU"/>
        </w:rPr>
      </w:pPr>
      <w:r w:rsidRPr="009E5221">
        <w:rPr>
          <w:rFonts w:ascii="Calibri" w:eastAsia="Calibri" w:hAnsi="Calibri"/>
          <w:b/>
          <w:sz w:val="22"/>
          <w:szCs w:val="22"/>
          <w:lang w:val="en-AU"/>
        </w:rPr>
        <w:tab/>
      </w:r>
    </w:p>
    <w:p w14:paraId="70AC46F5" w14:textId="77777777" w:rsidR="00A67E2D" w:rsidRPr="009E5221" w:rsidRDefault="00A67E2D" w:rsidP="00A67E2D">
      <w:pPr>
        <w:spacing w:after="200" w:line="276" w:lineRule="auto"/>
        <w:rPr>
          <w:rFonts w:ascii="Calibri" w:eastAsia="Calibri" w:hAnsi="Calibri"/>
          <w:sz w:val="22"/>
          <w:szCs w:val="22"/>
          <w:lang w:val="en-AU"/>
        </w:rPr>
      </w:pPr>
    </w:p>
    <w:p w14:paraId="1C2B09F0" w14:textId="16877989" w:rsidR="00A67E2D" w:rsidRPr="005D643E" w:rsidRDefault="00A67E2D" w:rsidP="00A67E2D">
      <w:pPr>
        <w:rPr>
          <w:sz w:val="18"/>
          <w:szCs w:val="18"/>
        </w:rPr>
      </w:pPr>
      <w:r>
        <w:rPr>
          <w:sz w:val="18"/>
          <w:szCs w:val="18"/>
        </w:rPr>
        <w:t>Flexible Training Solutions Pty Ltd – 03/10/2018</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CNF 5/</w:t>
      </w:r>
      <w:r w:rsidR="00CB790A">
        <w:rPr>
          <w:sz w:val="18"/>
          <w:szCs w:val="18"/>
        </w:rPr>
        <w:t>2</w:t>
      </w:r>
      <w:r>
        <w:rPr>
          <w:sz w:val="18"/>
          <w:szCs w:val="18"/>
        </w:rPr>
        <w:t xml:space="preserve"> </w:t>
      </w:r>
    </w:p>
    <w:p w14:paraId="551B0E7E" w14:textId="552ACEFE" w:rsidR="00A67E2D" w:rsidRDefault="00A67E2D">
      <w:pPr>
        <w:rPr>
          <w:sz w:val="18"/>
          <w:szCs w:val="18"/>
        </w:rPr>
      </w:pPr>
    </w:p>
    <w:sectPr w:rsidR="00A67E2D" w:rsidSect="00112317">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1E2F4" w14:textId="77777777" w:rsidR="000538CD" w:rsidRDefault="000538CD" w:rsidP="00C40186">
      <w:r>
        <w:separator/>
      </w:r>
    </w:p>
  </w:endnote>
  <w:endnote w:type="continuationSeparator" w:id="0">
    <w:p w14:paraId="6566EDC6" w14:textId="77777777" w:rsidR="000538CD" w:rsidRDefault="000538CD" w:rsidP="00C40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2D2C" w14:textId="77777777" w:rsidR="00FE5842" w:rsidRDefault="00FE5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507480"/>
      <w:docPartObj>
        <w:docPartGallery w:val="Page Numbers (Bottom of Page)"/>
        <w:docPartUnique/>
      </w:docPartObj>
    </w:sdtPr>
    <w:sdtEndPr/>
    <w:sdtContent>
      <w:sdt>
        <w:sdtPr>
          <w:id w:val="-1769616900"/>
          <w:docPartObj>
            <w:docPartGallery w:val="Page Numbers (Top of Page)"/>
            <w:docPartUnique/>
          </w:docPartObj>
        </w:sdtPr>
        <w:sdtEndPr/>
        <w:sdtContent>
          <w:p w14:paraId="6D508E84" w14:textId="4E11989E" w:rsidR="006116C0" w:rsidRPr="006116C0" w:rsidRDefault="006116C0" w:rsidP="006116C0">
            <w:pPr>
              <w:pStyle w:val="Footer"/>
              <w:rPr>
                <w:sz w:val="18"/>
                <w:szCs w:val="18"/>
                <w:lang w:val="en-AU"/>
              </w:rPr>
            </w:pPr>
            <w:r w:rsidRPr="006116C0">
              <w:rPr>
                <w:sz w:val="18"/>
                <w:szCs w:val="18"/>
                <w:lang w:val="en-AU"/>
              </w:rPr>
              <w:t>Flexible Training Solutions Pty Ltd –</w:t>
            </w:r>
            <w:r>
              <w:rPr>
                <w:sz w:val="18"/>
                <w:szCs w:val="18"/>
                <w:lang w:val="en-AU"/>
              </w:rPr>
              <w:t xml:space="preserve"> </w:t>
            </w:r>
            <w:r w:rsidRPr="006116C0">
              <w:rPr>
                <w:sz w:val="18"/>
                <w:szCs w:val="18"/>
                <w:lang w:val="en-AU"/>
              </w:rPr>
              <w:t>0</w:t>
            </w:r>
            <w:r w:rsidR="00366945">
              <w:rPr>
                <w:sz w:val="18"/>
                <w:szCs w:val="18"/>
                <w:lang w:val="en-AU"/>
              </w:rPr>
              <w:t>2</w:t>
            </w:r>
            <w:r w:rsidRPr="006116C0">
              <w:rPr>
                <w:sz w:val="18"/>
                <w:szCs w:val="18"/>
                <w:lang w:val="en-AU"/>
              </w:rPr>
              <w:t>/10/202</w:t>
            </w:r>
            <w:r w:rsidR="00F8446F">
              <w:rPr>
                <w:sz w:val="18"/>
                <w:szCs w:val="18"/>
                <w:lang w:val="en-AU"/>
              </w:rPr>
              <w:t>4</w:t>
            </w:r>
            <w:r w:rsidRPr="006116C0">
              <w:rPr>
                <w:sz w:val="18"/>
                <w:szCs w:val="18"/>
                <w:lang w:val="en-AU"/>
              </w:rPr>
              <w:tab/>
            </w:r>
            <w:r w:rsidRPr="006116C0">
              <w:rPr>
                <w:sz w:val="18"/>
                <w:szCs w:val="18"/>
                <w:lang w:val="en-AU"/>
              </w:rPr>
              <w:tab/>
              <w:t>CAP 1/</w:t>
            </w:r>
            <w:r w:rsidR="00F8446F">
              <w:rPr>
                <w:sz w:val="18"/>
                <w:szCs w:val="18"/>
                <w:lang w:val="en-AU"/>
              </w:rPr>
              <w:t>8</w:t>
            </w:r>
          </w:p>
          <w:p w14:paraId="267B526B" w14:textId="19C59842" w:rsidR="00C40186" w:rsidRPr="006116C0" w:rsidRDefault="006116C0">
            <w:pPr>
              <w:pStyle w:val="Footer"/>
            </w:pPr>
            <w:r w:rsidRPr="006116C0">
              <w:rPr>
                <w:sz w:val="18"/>
                <w:szCs w:val="18"/>
              </w:rPr>
              <w:t xml:space="preserve">Page </w:t>
            </w:r>
            <w:r w:rsidRPr="006116C0">
              <w:rPr>
                <w:b/>
                <w:bCs/>
                <w:sz w:val="18"/>
                <w:szCs w:val="18"/>
              </w:rPr>
              <w:fldChar w:fldCharType="begin"/>
            </w:r>
            <w:r w:rsidRPr="006116C0">
              <w:rPr>
                <w:b/>
                <w:bCs/>
                <w:sz w:val="18"/>
                <w:szCs w:val="18"/>
              </w:rPr>
              <w:instrText xml:space="preserve"> PAGE </w:instrText>
            </w:r>
            <w:r w:rsidRPr="006116C0">
              <w:rPr>
                <w:b/>
                <w:bCs/>
                <w:sz w:val="18"/>
                <w:szCs w:val="18"/>
              </w:rPr>
              <w:fldChar w:fldCharType="separate"/>
            </w:r>
            <w:r w:rsidRPr="006116C0">
              <w:rPr>
                <w:b/>
                <w:bCs/>
                <w:noProof/>
                <w:sz w:val="18"/>
                <w:szCs w:val="18"/>
              </w:rPr>
              <w:t>2</w:t>
            </w:r>
            <w:r w:rsidRPr="006116C0">
              <w:rPr>
                <w:b/>
                <w:bCs/>
                <w:sz w:val="18"/>
                <w:szCs w:val="18"/>
              </w:rPr>
              <w:fldChar w:fldCharType="end"/>
            </w:r>
            <w:r w:rsidRPr="006116C0">
              <w:rPr>
                <w:sz w:val="18"/>
                <w:szCs w:val="18"/>
              </w:rPr>
              <w:t xml:space="preserve"> of </w:t>
            </w:r>
            <w:r w:rsidRPr="006116C0">
              <w:rPr>
                <w:b/>
                <w:bCs/>
                <w:sz w:val="18"/>
                <w:szCs w:val="18"/>
              </w:rPr>
              <w:fldChar w:fldCharType="begin"/>
            </w:r>
            <w:r w:rsidRPr="006116C0">
              <w:rPr>
                <w:b/>
                <w:bCs/>
                <w:sz w:val="18"/>
                <w:szCs w:val="18"/>
              </w:rPr>
              <w:instrText xml:space="preserve"> NUMPAGES  </w:instrText>
            </w:r>
            <w:r w:rsidRPr="006116C0">
              <w:rPr>
                <w:b/>
                <w:bCs/>
                <w:sz w:val="18"/>
                <w:szCs w:val="18"/>
              </w:rPr>
              <w:fldChar w:fldCharType="separate"/>
            </w:r>
            <w:r w:rsidRPr="006116C0">
              <w:rPr>
                <w:b/>
                <w:bCs/>
                <w:noProof/>
                <w:sz w:val="18"/>
                <w:szCs w:val="18"/>
              </w:rPr>
              <w:t>2</w:t>
            </w:r>
            <w:r w:rsidRPr="006116C0">
              <w:rPr>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A1FB" w14:textId="77777777" w:rsidR="00FE5842" w:rsidRDefault="00FE5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1C3DE" w14:textId="77777777" w:rsidR="000538CD" w:rsidRDefault="000538CD" w:rsidP="00C40186">
      <w:r>
        <w:separator/>
      </w:r>
    </w:p>
  </w:footnote>
  <w:footnote w:type="continuationSeparator" w:id="0">
    <w:p w14:paraId="4DAD6CF9" w14:textId="77777777" w:rsidR="000538CD" w:rsidRDefault="000538CD" w:rsidP="00C40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110F" w14:textId="77777777" w:rsidR="00FE5842" w:rsidRDefault="00FE5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8FB7" w14:textId="4BEE5C4A" w:rsidR="00C40186" w:rsidRDefault="00C40186" w:rsidP="006116C0">
    <w:pPr>
      <w:pStyle w:val="Header"/>
    </w:pPr>
  </w:p>
  <w:p w14:paraId="11F14011" w14:textId="77777777" w:rsidR="00C40186" w:rsidRDefault="00C401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6BAD" w14:textId="77777777" w:rsidR="00FE5842" w:rsidRDefault="00FE5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787"/>
    <w:multiLevelType w:val="multilevel"/>
    <w:tmpl w:val="F1F004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264952"/>
    <w:multiLevelType w:val="hybridMultilevel"/>
    <w:tmpl w:val="24C88B30"/>
    <w:lvl w:ilvl="0" w:tplc="B2866CE2">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932F6A"/>
    <w:multiLevelType w:val="hybridMultilevel"/>
    <w:tmpl w:val="63BA40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AF86076"/>
    <w:multiLevelType w:val="hybridMultilevel"/>
    <w:tmpl w:val="A0DA468E"/>
    <w:lvl w:ilvl="0" w:tplc="AA24A8CA">
      <w:start w:val="1"/>
      <w:numFmt w:val="bullet"/>
      <w:lvlText w:val=""/>
      <w:lvlJc w:val="left"/>
      <w:pPr>
        <w:tabs>
          <w:tab w:val="num" w:pos="284"/>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81758C"/>
    <w:multiLevelType w:val="hybridMultilevel"/>
    <w:tmpl w:val="B64023C6"/>
    <w:lvl w:ilvl="0" w:tplc="B2866CE2">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7E571F"/>
    <w:multiLevelType w:val="hybridMultilevel"/>
    <w:tmpl w:val="F1F00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E3344"/>
    <w:multiLevelType w:val="hybridMultilevel"/>
    <w:tmpl w:val="CD12E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26017F"/>
    <w:multiLevelType w:val="hybridMultilevel"/>
    <w:tmpl w:val="28D2818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B233CA6"/>
    <w:multiLevelType w:val="multilevel"/>
    <w:tmpl w:val="A0DA468E"/>
    <w:lvl w:ilvl="0">
      <w:start w:val="1"/>
      <w:numFmt w:val="bullet"/>
      <w:lvlText w:val=""/>
      <w:lvlJc w:val="left"/>
      <w:pPr>
        <w:tabs>
          <w:tab w:val="num" w:pos="284"/>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E376F1"/>
    <w:multiLevelType w:val="hybridMultilevel"/>
    <w:tmpl w:val="8BD25AB2"/>
    <w:lvl w:ilvl="0" w:tplc="24C2878C">
      <w:start w:val="1"/>
      <w:numFmt w:val="bullet"/>
      <w:lvlText w:val=""/>
      <w:lvlJc w:val="left"/>
      <w:pPr>
        <w:tabs>
          <w:tab w:val="num" w:pos="1620"/>
        </w:tabs>
        <w:ind w:left="16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4735286"/>
    <w:multiLevelType w:val="hybridMultilevel"/>
    <w:tmpl w:val="4446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6C40A7"/>
    <w:multiLevelType w:val="hybridMultilevel"/>
    <w:tmpl w:val="FCE81B22"/>
    <w:lvl w:ilvl="0" w:tplc="B2866CE2">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91452BD"/>
    <w:multiLevelType w:val="hybridMultilevel"/>
    <w:tmpl w:val="B350AFB0"/>
    <w:lvl w:ilvl="0" w:tplc="B2866CE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43585B"/>
    <w:multiLevelType w:val="hybridMultilevel"/>
    <w:tmpl w:val="90349B84"/>
    <w:lvl w:ilvl="0" w:tplc="B2866CE2">
      <w:start w:val="1"/>
      <w:numFmt w:val="bullet"/>
      <w:lvlText w:val=""/>
      <w:lvlJc w:val="left"/>
      <w:pPr>
        <w:tabs>
          <w:tab w:val="num" w:pos="284"/>
        </w:tabs>
        <w:ind w:left="284" w:hanging="284"/>
      </w:pPr>
      <w:rPr>
        <w:rFonts w:ascii="Symbol" w:hAnsi="Symbol" w:hint="default"/>
      </w:rPr>
    </w:lvl>
    <w:lvl w:ilvl="1" w:tplc="E18432E2">
      <w:numFmt w:val="bullet"/>
      <w:lvlText w:val="-"/>
      <w:lvlJc w:val="left"/>
      <w:pPr>
        <w:tabs>
          <w:tab w:val="num" w:pos="1440"/>
        </w:tabs>
        <w:ind w:left="1440" w:hanging="360"/>
      </w:pPr>
      <w:rPr>
        <w:rFonts w:ascii="Times New Roman" w:eastAsia="Times New Roman" w:hAnsi="Times New Roman" w:cs="Times New Roman" w:hint="default"/>
      </w:rPr>
    </w:lvl>
    <w:lvl w:ilvl="2" w:tplc="2EF61DAC">
      <w:start w:val="1"/>
      <w:numFmt w:val="bullet"/>
      <w:lvlText w:val=""/>
      <w:lvlJc w:val="left"/>
      <w:pPr>
        <w:tabs>
          <w:tab w:val="num" w:pos="284"/>
        </w:tabs>
        <w:ind w:left="284" w:hanging="284"/>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AF2785"/>
    <w:multiLevelType w:val="hybridMultilevel"/>
    <w:tmpl w:val="CC80B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67108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5617113">
    <w:abstractNumId w:val="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7618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7683028">
    <w:abstractNumId w:val="2"/>
  </w:num>
  <w:num w:numId="5" w16cid:durableId="1131632082">
    <w:abstractNumId w:val="9"/>
  </w:num>
  <w:num w:numId="6" w16cid:durableId="493493983">
    <w:abstractNumId w:val="5"/>
  </w:num>
  <w:num w:numId="7" w16cid:durableId="1394816473">
    <w:abstractNumId w:val="0"/>
  </w:num>
  <w:num w:numId="8" w16cid:durableId="922303006">
    <w:abstractNumId w:val="3"/>
  </w:num>
  <w:num w:numId="9" w16cid:durableId="120197450">
    <w:abstractNumId w:val="8"/>
  </w:num>
  <w:num w:numId="10" w16cid:durableId="244464108">
    <w:abstractNumId w:val="12"/>
  </w:num>
  <w:num w:numId="11" w16cid:durableId="1726100851">
    <w:abstractNumId w:val="13"/>
  </w:num>
  <w:num w:numId="12" w16cid:durableId="1081214415">
    <w:abstractNumId w:val="10"/>
  </w:num>
  <w:num w:numId="13" w16cid:durableId="1207911138">
    <w:abstractNumId w:val="1"/>
  </w:num>
  <w:num w:numId="14" w16cid:durableId="1780875377">
    <w:abstractNumId w:val="4"/>
  </w:num>
  <w:num w:numId="15" w16cid:durableId="875773365">
    <w:abstractNumId w:val="11"/>
  </w:num>
  <w:num w:numId="16" w16cid:durableId="1489860186">
    <w:abstractNumId w:val="6"/>
  </w:num>
  <w:num w:numId="17" w16cid:durableId="5292245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32D"/>
    <w:rsid w:val="00004643"/>
    <w:rsid w:val="00032A8F"/>
    <w:rsid w:val="0003324C"/>
    <w:rsid w:val="000538CD"/>
    <w:rsid w:val="00057AF2"/>
    <w:rsid w:val="000A238A"/>
    <w:rsid w:val="000B3062"/>
    <w:rsid w:val="000C0AA4"/>
    <w:rsid w:val="000F0DFA"/>
    <w:rsid w:val="000F3026"/>
    <w:rsid w:val="00112317"/>
    <w:rsid w:val="00176D40"/>
    <w:rsid w:val="00181E8D"/>
    <w:rsid w:val="001E0296"/>
    <w:rsid w:val="001F6DD6"/>
    <w:rsid w:val="002976D0"/>
    <w:rsid w:val="00325532"/>
    <w:rsid w:val="00366945"/>
    <w:rsid w:val="00397838"/>
    <w:rsid w:val="004037C6"/>
    <w:rsid w:val="00420532"/>
    <w:rsid w:val="0042168E"/>
    <w:rsid w:val="00425866"/>
    <w:rsid w:val="0042799B"/>
    <w:rsid w:val="004E3725"/>
    <w:rsid w:val="005D643E"/>
    <w:rsid w:val="00601AD1"/>
    <w:rsid w:val="006116C0"/>
    <w:rsid w:val="00661D38"/>
    <w:rsid w:val="00690CB0"/>
    <w:rsid w:val="00691DB9"/>
    <w:rsid w:val="006B3FE1"/>
    <w:rsid w:val="00754A5C"/>
    <w:rsid w:val="007717E3"/>
    <w:rsid w:val="00804D93"/>
    <w:rsid w:val="00877B46"/>
    <w:rsid w:val="008C1382"/>
    <w:rsid w:val="008F6C74"/>
    <w:rsid w:val="00926A20"/>
    <w:rsid w:val="00982501"/>
    <w:rsid w:val="00984EBB"/>
    <w:rsid w:val="009B68E3"/>
    <w:rsid w:val="009B7F70"/>
    <w:rsid w:val="00A41012"/>
    <w:rsid w:val="00A47AC1"/>
    <w:rsid w:val="00A67E2D"/>
    <w:rsid w:val="00AB1B83"/>
    <w:rsid w:val="00B744B5"/>
    <w:rsid w:val="00B748B4"/>
    <w:rsid w:val="00B8273C"/>
    <w:rsid w:val="00B9238F"/>
    <w:rsid w:val="00BA106B"/>
    <w:rsid w:val="00BD406A"/>
    <w:rsid w:val="00BD6A56"/>
    <w:rsid w:val="00BF7C57"/>
    <w:rsid w:val="00C10902"/>
    <w:rsid w:val="00C233B2"/>
    <w:rsid w:val="00C26016"/>
    <w:rsid w:val="00C40186"/>
    <w:rsid w:val="00C72882"/>
    <w:rsid w:val="00CB790A"/>
    <w:rsid w:val="00DA098F"/>
    <w:rsid w:val="00DB2F23"/>
    <w:rsid w:val="00DE76D3"/>
    <w:rsid w:val="00DE78B0"/>
    <w:rsid w:val="00E350CD"/>
    <w:rsid w:val="00E3532D"/>
    <w:rsid w:val="00E438A2"/>
    <w:rsid w:val="00F44B3F"/>
    <w:rsid w:val="00F67B4E"/>
    <w:rsid w:val="00F8446F"/>
    <w:rsid w:val="00FE58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34C75"/>
  <w15:docId w15:val="{079C738A-FEE0-4923-ACAD-1339489C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32D"/>
    <w:rPr>
      <w:sz w:val="24"/>
      <w:szCs w:val="24"/>
      <w:lang w:val="en-GB" w:eastAsia="en-US"/>
    </w:rPr>
  </w:style>
  <w:style w:type="paragraph" w:styleId="Heading2">
    <w:name w:val="heading 2"/>
    <w:basedOn w:val="Normal"/>
    <w:next w:val="Normal"/>
    <w:qFormat/>
    <w:rsid w:val="00E3532D"/>
    <w:pPr>
      <w:keepNext/>
      <w:jc w:val="center"/>
      <w:outlineLvl w:val="1"/>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186"/>
    <w:pPr>
      <w:tabs>
        <w:tab w:val="center" w:pos="4680"/>
        <w:tab w:val="right" w:pos="9360"/>
      </w:tabs>
    </w:pPr>
  </w:style>
  <w:style w:type="character" w:customStyle="1" w:styleId="HeaderChar">
    <w:name w:val="Header Char"/>
    <w:basedOn w:val="DefaultParagraphFont"/>
    <w:link w:val="Header"/>
    <w:uiPriority w:val="99"/>
    <w:rsid w:val="00C40186"/>
    <w:rPr>
      <w:sz w:val="24"/>
      <w:szCs w:val="24"/>
      <w:lang w:val="en-GB"/>
    </w:rPr>
  </w:style>
  <w:style w:type="paragraph" w:styleId="Footer">
    <w:name w:val="footer"/>
    <w:basedOn w:val="Normal"/>
    <w:link w:val="FooterChar"/>
    <w:uiPriority w:val="99"/>
    <w:unhideWhenUsed/>
    <w:rsid w:val="00C40186"/>
    <w:pPr>
      <w:tabs>
        <w:tab w:val="center" w:pos="4680"/>
        <w:tab w:val="right" w:pos="9360"/>
      </w:tabs>
    </w:pPr>
  </w:style>
  <w:style w:type="character" w:customStyle="1" w:styleId="FooterChar">
    <w:name w:val="Footer Char"/>
    <w:basedOn w:val="DefaultParagraphFont"/>
    <w:link w:val="Footer"/>
    <w:uiPriority w:val="99"/>
    <w:rsid w:val="00C40186"/>
    <w:rPr>
      <w:sz w:val="24"/>
      <w:szCs w:val="24"/>
      <w:lang w:val="en-GB"/>
    </w:rPr>
  </w:style>
  <w:style w:type="paragraph" w:styleId="BalloonText">
    <w:name w:val="Balloon Text"/>
    <w:basedOn w:val="Normal"/>
    <w:link w:val="BalloonTextChar"/>
    <w:uiPriority w:val="99"/>
    <w:semiHidden/>
    <w:unhideWhenUsed/>
    <w:rsid w:val="000F0DFA"/>
    <w:rPr>
      <w:rFonts w:ascii="Tahoma" w:hAnsi="Tahoma" w:cs="Tahoma"/>
      <w:sz w:val="16"/>
      <w:szCs w:val="16"/>
    </w:rPr>
  </w:style>
  <w:style w:type="character" w:customStyle="1" w:styleId="BalloonTextChar">
    <w:name w:val="Balloon Text Char"/>
    <w:basedOn w:val="DefaultParagraphFont"/>
    <w:link w:val="BalloonText"/>
    <w:uiPriority w:val="99"/>
    <w:semiHidden/>
    <w:rsid w:val="000F0DFA"/>
    <w:rPr>
      <w:rFonts w:ascii="Tahoma" w:hAnsi="Tahoma" w:cs="Tahoma"/>
      <w:sz w:val="16"/>
      <w:szCs w:val="16"/>
      <w:lang w:val="en-GB" w:eastAsia="en-US"/>
    </w:rPr>
  </w:style>
  <w:style w:type="paragraph" w:styleId="ListParagraph">
    <w:name w:val="List Paragraph"/>
    <w:basedOn w:val="Normal"/>
    <w:uiPriority w:val="34"/>
    <w:qFormat/>
    <w:rsid w:val="00325532"/>
    <w:pPr>
      <w:ind w:left="720"/>
      <w:contextualSpacing/>
    </w:pPr>
  </w:style>
  <w:style w:type="character" w:styleId="Hyperlink">
    <w:name w:val="Hyperlink"/>
    <w:basedOn w:val="DefaultParagraphFont"/>
    <w:uiPriority w:val="99"/>
    <w:unhideWhenUsed/>
    <w:rsid w:val="00691DB9"/>
    <w:rPr>
      <w:color w:val="0000FF" w:themeColor="hyperlink"/>
      <w:u w:val="single"/>
    </w:rPr>
  </w:style>
  <w:style w:type="character" w:styleId="UnresolvedMention">
    <w:name w:val="Unresolved Mention"/>
    <w:basedOn w:val="DefaultParagraphFont"/>
    <w:uiPriority w:val="99"/>
    <w:semiHidden/>
    <w:unhideWhenUsed/>
    <w:rsid w:val="00691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30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tsincock@ftspl.com.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sqa.gov.au/complaints/make-a-complaint---domestic-students/make-a-complaint---domestic-students1.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v.asn.au/Mediators.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Ashlea Wurth</cp:lastModifiedBy>
  <cp:revision>3</cp:revision>
  <cp:lastPrinted>2015-10-15T22:33:00Z</cp:lastPrinted>
  <dcterms:created xsi:type="dcterms:W3CDTF">2025-04-10T01:09:00Z</dcterms:created>
  <dcterms:modified xsi:type="dcterms:W3CDTF">2025-04-10T01:10:00Z</dcterms:modified>
</cp:coreProperties>
</file>